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 Bold" w:hAnsi="TH SarabunPSK Bold" w:cs="TH SarabunPSK"/>
          <w:b/>
          <w:bCs/>
          <w:sz w:val="8"/>
          <w:szCs w:val="2"/>
          <w:lang w:val="en-US"/>
        </w:rPr>
        <w:id w:val="-1278021327"/>
        <w:docPartObj>
          <w:docPartGallery w:val="Page Numbers (Top of Page)"/>
          <w:docPartUnique/>
        </w:docPartObj>
      </w:sdtPr>
      <w:sdtEndPr>
        <w:rPr>
          <w:sz w:val="32"/>
          <w:szCs w:val="32"/>
        </w:rPr>
      </w:sdtEndPr>
      <w:sdtContent>
        <w:p w:rsidR="007F3A0B" w:rsidRPr="000D1A05" w:rsidRDefault="007F3A0B" w:rsidP="000D1A05">
          <w:pPr>
            <w:pStyle w:val="a"/>
            <w:tabs>
              <w:tab w:val="clear" w:pos="4320"/>
              <w:tab w:val="left" w:pos="792"/>
            </w:tabs>
            <w:spacing w:after="60"/>
            <w:rPr>
              <w:rFonts w:ascii="TH SarabunPSK Bold" w:hAnsi="TH SarabunPSK Bold" w:cs="TH SarabunPSK"/>
              <w:b/>
              <w:bCs/>
              <w:sz w:val="8"/>
              <w:szCs w:val="2"/>
              <w:lang w:val="en-US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196"/>
            <w:gridCol w:w="2228"/>
            <w:gridCol w:w="6255"/>
            <w:gridCol w:w="2241"/>
            <w:gridCol w:w="2254"/>
          </w:tblGrid>
          <w:tr w:rsidR="007F3A0B" w:rsidTr="00957B96">
            <w:trPr>
              <w:tblHeader/>
            </w:trPr>
            <w:tc>
              <w:tcPr>
                <w:tcW w:w="1303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ข้อ</w:t>
                </w:r>
              </w:p>
            </w:tc>
            <w:tc>
              <w:tcPr>
                <w:tcW w:w="2365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ข้อมูล</w:t>
                </w:r>
              </w:p>
            </w:tc>
            <w:tc>
              <w:tcPr>
                <w:tcW w:w="7072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องค์ประกอบด้านข้อมูล</w:t>
                </w:r>
              </w:p>
            </w:tc>
            <w:tc>
              <w:tcPr>
                <w:tcW w:w="2409" w:type="dxa"/>
              </w:tcPr>
              <w:p w:rsidR="007F3A0B" w:rsidRPr="002901F1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 w:rsidRPr="002901F1"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ผู้รับผิดชอบ</w:t>
                </w:r>
              </w:p>
            </w:tc>
            <w:tc>
              <w:tcPr>
                <w:tcW w:w="2430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แหล่งข้อมูล โปรดระบุ</w:t>
                </w:r>
                <w:r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  <w:t xml:space="preserve"> </w:t>
                </w:r>
                <w:r w:rsidRPr="007F3A0B">
                  <w:rPr>
                    <w:rFonts w:ascii="TH SarabunPSK" w:hAnsi="TH SarabunPSK" w:cs="TH SarabunPSK"/>
                    <w:b/>
                    <w:bCs/>
                    <w:sz w:val="40"/>
                    <w:szCs w:val="36"/>
                    <w:lang w:val="en-US"/>
                  </w:rPr>
                  <w:t>URL</w:t>
                </w: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 xml:space="preserve">ตัวชี้วัดที่ ๙.๑ </w:t>
                </w:r>
                <w:r w:rsidRPr="00141A0C"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ข้อมูลพื้นฐาน</w:t>
                </w: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ข้อมูลพื้นฐาน</w:t>
                </w: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2901F1">
                  <w:rPr>
                    <w:rFonts w:ascii="TH SarabunPSK" w:hAnsi="TH SarabunPSK" w:cs="TH SarabunPSK"/>
                    <w:sz w:val="28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โครงสร้าง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แสดงแผนผังแสดงโครงสร้างการแบ่งส่วนราชการของหน่วยงาน</w:t>
                </w:r>
              </w:p>
              <w:p w:rsidR="007F3A0B" w:rsidRPr="002901F1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แสดงตำแหน่งที่สำคัญ การแบ่งส่วนงานภายใน เช่น สำนัก กอง ศูนย์ ฝ่าย ส่วน กลุ่ม เป็นต้น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2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ข้อมูลผู้บริหาร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แสดงข้อมูลของผู้บริหารสูงสุดหรือหน่วยงาน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และผู้ดำรงตำแหน่ง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การบริหารของหน่วยงาน</w:t>
                </w:r>
              </w:p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แสดงข้อมูล อย่างน้อยประกอบด้วย ชื่อ สกุลตำแหน่ง รูปถ่ายและช่องทางการติดต่อของผู้บริหารแต่ละคน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3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อำนาจหน้าที่</w:t>
                </w:r>
              </w:p>
            </w:tc>
            <w:tc>
              <w:tcPr>
                <w:tcW w:w="7072" w:type="dxa"/>
              </w:tcPr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แสดงข้อมูลหน้าที่และอำนาจของหน่วยงานตามที่กฎหมายกำหนด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4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แผนยุทธศาสตร์หรือแผนพัฒนาหน่วยงาน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แสดงแผนการดำเนินภารกิจของหน่วยงานที่มีระยะเวลา ๑ ปี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มีข้อมูลรายละเอียดของแผนฯ เช่น ยุทธศาสตร์หรือแนวทาง เป้าหมาย เป็นต้น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เป็นแผนที่มีระยะเวลาบังคับใช้ครอบคลุมปี พ.ศ. ๒๕๖๔</w:t>
                </w:r>
              </w:p>
              <w:p w:rsidR="000D1A05" w:rsidRPr="00E454AF" w:rsidRDefault="000D1A05" w:rsidP="000D1A05">
                <w:pPr>
                  <w:pStyle w:val="a"/>
                  <w:spacing w:before="60" w:after="60"/>
                  <w:ind w:left="318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กพร.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5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ข้อมูลการติดต่อ</w:t>
                </w:r>
              </w:p>
            </w:tc>
            <w:tc>
              <w:tcPr>
                <w:tcW w:w="7072" w:type="dxa"/>
              </w:tcPr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/>
                  <w:ind w:left="317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แสดงข้อมูลการติดต่อ อย่างน้อยประกอบด้วย ที่อยู่หน่วยงาน หมายเลขโทรศัพท์ หมายเลขโทรสาร ที่อยู่ไปรษณีย์อีเล็กทรอนิกส์ แผนที่ตั้งของหน่วยงาน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6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กฎหมายที่เกี่ยวข้อง</w:t>
                </w:r>
              </w:p>
            </w:tc>
            <w:tc>
              <w:tcPr>
                <w:tcW w:w="7072" w:type="dxa"/>
              </w:tcPr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/>
                  <w:ind w:left="317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แสดงกฎหมายที่เกี่ยวข้องกับการดำเนินงานหรือการปฏิบัติงานของหน่วยงาน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การประชาสัมพันธ์</w:t>
                </w: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7</w:t>
                </w:r>
              </w:p>
            </w:tc>
            <w:tc>
              <w:tcPr>
                <w:tcW w:w="2365" w:type="dxa"/>
              </w:tcPr>
              <w:p w:rsidR="007F3A0B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ข่าวประชาสัมพันธ์</w:t>
                </w:r>
              </w:p>
            </w:tc>
            <w:tc>
              <w:tcPr>
                <w:tcW w:w="7072" w:type="dxa"/>
              </w:tcPr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/>
                  <w:ind w:left="317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แสดงข้อมูลข่าวสารต่างๆ เกี่ยวกับการดำเนินงานตามอำนาจหน้าที่หรือภารกิจของหน่วยงาน และเป็นข้อมูลที่เกิดขึ้นปี พ.ศ. ๒๕๖๔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การปฏิสัมพันธ์ข้อมูล</w:t>
                </w: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8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Q&amp;A</w:t>
                </w:r>
              </w:p>
            </w:tc>
            <w:tc>
              <w:tcPr>
                <w:tcW w:w="7072" w:type="dxa"/>
              </w:tcPr>
              <w:p w:rsidR="007F3A0B" w:rsidRPr="000D1A05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60"/>
                  <w:ind w:left="317" w:hanging="284"/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lang w:val="en-US"/>
                  </w:rPr>
                </w:pPr>
                <w:r w:rsidRPr="00E454AF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แสดงตำแหน่งบนเว็บไซต์ของหน่วยงานที่บุคคลภายนอกสามารถสอบถามข้อมูลต่างๆ ได้และหน่วยงานสามารถสื่อสารให้คำตอบกับผู้สอบถามได้ โดยมีลักษณะเป็นการสื่อสารสองทาง</w:t>
                </w:r>
                <w:r w:rsidRPr="00E454AF"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  <w:t xml:space="preserve"> </w:t>
                </w:r>
                <w:r w:rsidRPr="00E454AF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(</w:t>
                </w:r>
                <w:r w:rsidRPr="00E454AF">
                  <w:rPr>
                    <w:rFonts w:ascii="TH SarabunPSK" w:hAnsi="TH SarabunPSK" w:cs="TH SarabunPSK"/>
                    <w:spacing w:val="-10"/>
                    <w:sz w:val="32"/>
                    <w:szCs w:val="32"/>
                    <w:lang w:val="en-US"/>
                  </w:rPr>
                  <w:t>Q&amp;A</w:t>
                </w:r>
                <w:r w:rsidRPr="00E454AF">
                  <w:rPr>
                    <w:rFonts w:ascii="TH SarabunPSK" w:hAnsi="TH SarabunPSK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 xml:space="preserve">) เช่น </w:t>
                </w:r>
                <w:r w:rsidRPr="00E454AF">
                  <w:rPr>
                    <w:rFonts w:ascii="TH SarabunPSK" w:hAnsi="TH SarabunPSK" w:cs="TH SarabunPSK"/>
                    <w:spacing w:val="-10"/>
                    <w:sz w:val="32"/>
                    <w:szCs w:val="32"/>
                    <w:lang w:val="en-US"/>
                  </w:rPr>
                  <w:t xml:space="preserve">Web Board </w:t>
                </w:r>
                <w:r w:rsidRPr="00E454AF">
                  <w:rPr>
                    <w:rFonts w:ascii="TH SarabunPSK" w:hAnsi="TH SarabunPSK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กล่องข้อความถามตอบ เป็นต้น</w:t>
                </w:r>
              </w:p>
              <w:p w:rsidR="000D1A05" w:rsidRDefault="000D1A05" w:rsidP="000D1A05">
                <w:pPr>
                  <w:pStyle w:val="a"/>
                  <w:spacing w:before="120" w:after="60"/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lang w:val="en-US"/>
                  </w:rPr>
                </w:pPr>
              </w:p>
              <w:p w:rsidR="000D1A05" w:rsidRPr="00E454AF" w:rsidRDefault="000D1A05" w:rsidP="000D1A05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  <w:vMerge w:val="restart"/>
              </w:tcPr>
              <w:p w:rsidR="007F3A0B" w:rsidRPr="00FF3012" w:rsidRDefault="007F3A0B" w:rsidP="007F3A0B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9</w:t>
                </w:r>
              </w:p>
            </w:tc>
            <w:tc>
              <w:tcPr>
                <w:tcW w:w="2365" w:type="dxa"/>
              </w:tcPr>
              <w:p w:rsidR="007F3A0B" w:rsidRDefault="007F3A0B" w:rsidP="00957B96">
                <w:pPr>
                  <w:pStyle w:val="a"/>
                  <w:spacing w:before="120" w:after="60"/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Social Network</w:t>
                </w:r>
              </w:p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7072" w:type="dxa"/>
              </w:tcPr>
              <w:p w:rsidR="007F3A0B" w:rsidRPr="000D1A05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แสดงตำแหน่งบนเว็บไซต์ของหน่วยงานที่สามารถเชื่อมโยงไปยังเครือข่ายสังคมออนไลน์ของหน่วยงาน เช่น </w:t>
                </w:r>
                <w:r w:rsidRPr="00FF3012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Facebook Twitter</w:t>
                </w:r>
                <w:r w:rsidRPr="00FF3012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val="en-US"/>
                  </w:rPr>
                  <w:t xml:space="preserve"> หรือ </w:t>
                </w:r>
                <w:r w:rsidRPr="00FF3012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Instagram</w:t>
                </w:r>
                <w:r w:rsidRPr="00FF3012">
                  <w:rPr>
                    <w:rFonts w:ascii="TH SarabunPSK" w:hAnsi="TH SarabunPSK" w:cs="TH SarabunPSK" w:hint="cs"/>
                    <w:sz w:val="32"/>
                    <w:szCs w:val="32"/>
                    <w:cs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เป็นต้น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 w:rsidRPr="000D1A05">
                  <w:rPr>
                    <w:rFonts w:ascii="TH SarabunPSK Bold" w:hAnsi="TH SarabunPSK Bold" w:cs="TH SarabunPSK"/>
                    <w:sz w:val="24"/>
                    <w:szCs w:val="20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(ผลปี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๒๕๖๓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สำนักงาน ป.ป.ช. แจ้งว่า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สศช. มี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  <w:t xml:space="preserve"> 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Chab</w:t>
                </w:r>
                <w:r w:rsidRPr="00FF3012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ot</w:t>
                </w:r>
                <w:r w:rsidRPr="00FF3012">
                  <w:rPr>
                    <w:rFonts w:ascii="TH SarabunPSK" w:hAnsi="TH SarabunPSK" w:cs="TH SarabunPSK"/>
                    <w:sz w:val="32"/>
                    <w:szCs w:val="32"/>
                    <w:cs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ที่หน้าเว็บไซต์ สศช.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สำนักงาน ป.ป.ช. ไม่ให้คะแนน พร้อมระบุว่า ไม่เป็นไปตามเกณฑ์การประเมินที่กำหนดเนื่องจากการถามตอบ เป็นการที่หน่วยงานมีช่องทางการถามตอบเบื้องต้น เพื่อให้ทุกกลุ่มเป้าหมายสามารถเข้ามาใช้งานได้ โดยไม่จำเป็นต้องเชี่ยวชาญในการใช้งาน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 xml:space="preserve"> 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I</w:t>
                </w:r>
                <w:r w:rsidRPr="000361C2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 xml:space="preserve">nternet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ที่ซับซ้อน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)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</w:t>
                </w:r>
              </w:p>
            </w:tc>
            <w:tc>
              <w:tcPr>
                <w:tcW w:w="2430" w:type="dxa"/>
                <w:vMerge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ตัวชี้วัดที่ ๙.๒ การบริหารงาน</w:t>
                </w: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6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การดำเนินงาน</w:t>
                </w: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980335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0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แผนดำเนินงานประจำปี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แสดงแผนการดำเนินภารกิจของหน่วยงานที่มีระยะ ๑ ปี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มีข้อมูลรายละเอียดของแผนฯ ยกตัวอย่างเช่น โครงการหรือกิจกรรม งบประมาณที่ใช้ ระยะเวลาในการดำเนินการ เป็นต้น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เป็นแผนที่มีระยะเวลาบังคับใช้ในปี พ.ศ. ๒๕๖๔</w:t>
                </w:r>
              </w:p>
              <w:p w:rsidR="000D1A05" w:rsidRPr="00843A3C" w:rsidRDefault="000D1A05" w:rsidP="000D1A05">
                <w:pPr>
                  <w:pStyle w:val="a"/>
                  <w:spacing w:before="60" w:after="60"/>
                  <w:ind w:left="318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กพร. / สลก. (ฝกค.)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 w:rsidRPr="00980335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1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รายงานการกำกับติดตามการดำเนินงานประจำปีรอบ ๖ เดือน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แสดงความก้าวหน้าในการดำเนินงานตามแผนดำเนินงานประจำปี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มีเนื้อหาสาระ รายละเอียดเกี่ยวกับความก้าวหน้า เช่น ความก้าวหน้า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การดำเนินการแต่ละโครงการ/กิจกรรม รายละเอียดงบประมาณที่ใช้ดำเนินงาน เป็นต้น</w:t>
                </w:r>
              </w:p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เป็นข้อมูลระยะเวลา ๖ เดือนแรกของปี พ.ศ. ๒๕๖๔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กพร. / สลก. (ฝกค.)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980335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</w:t>
                </w:r>
              </w:p>
            </w:tc>
            <w:tc>
              <w:tcPr>
                <w:tcW w:w="2365" w:type="dxa"/>
              </w:tcPr>
              <w:p w:rsidR="007F3A0B" w:rsidRDefault="007F3A0B" w:rsidP="00957B96">
                <w:pPr>
                  <w:pStyle w:val="a"/>
                  <w:spacing w:before="120" w:after="60" w:line="320" w:lineRule="exact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รายงานผลการดำเนินงานประจำปี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แสดงผลการดำเนินงานตามแผนดำเนินงานประจำปี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มีข้อมูลรายละเอียดสรุปผลการดำเนินงาน ยกตัวอย่างเช่น ผลการดำเนินการโครงการหรือกิจกรรม ผลการใช้จ่ายงบประมาณ ปัญหาอุปสรรค ข้อเสนอแนะ ผลสัมฤทธิ์ตามเป้าหมาย เป็นต้น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 w:rsidRPr="002458BC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รายงานผลของปี พ.ศ. ๒๕๖๓</w:t>
                </w:r>
              </w:p>
              <w:p w:rsidR="007F3A0B" w:rsidRPr="002458BC" w:rsidRDefault="007F3A0B" w:rsidP="007F3A0B">
                <w:pPr>
                  <w:pStyle w:val="a"/>
                  <w:spacing w:before="60" w:after="60" w:line="320" w:lineRule="exact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กพร. / สลก. (ฝกค.)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2458BC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60" w:after="60" w:line="36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การปฏิบัติงาน</w:t>
                </w: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980335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</w:t>
                </w:r>
              </w:p>
            </w:tc>
            <w:tc>
              <w:tcPr>
                <w:tcW w:w="2365" w:type="dxa"/>
              </w:tcPr>
              <w:p w:rsidR="007F3A0B" w:rsidRDefault="007F3A0B" w:rsidP="00957B96">
                <w:pPr>
                  <w:pStyle w:val="a"/>
                  <w:spacing w:before="120" w:after="60" w:line="320" w:lineRule="exact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คู่มือหรือมาตรฐาน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การปฏิบัติงาน</w:t>
                </w:r>
              </w:p>
            </w:tc>
            <w:tc>
              <w:tcPr>
                <w:tcW w:w="7072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318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มีข้อมูลรายละเอียดการปฏิบัติงาน ยกตัวอย่างเช่น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    </w:r>
              </w:p>
              <w:p w:rsidR="000D1A05" w:rsidRPr="00141A0C" w:rsidRDefault="000D1A05" w:rsidP="000D1A05">
                <w:pPr>
                  <w:pStyle w:val="a"/>
                  <w:spacing w:before="60" w:after="60" w:line="320" w:lineRule="exact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409" w:type="dxa"/>
              </w:tcPr>
              <w:p w:rsidR="007F3A0B" w:rsidRPr="00141A0C" w:rsidRDefault="007F3A0B" w:rsidP="00957B96">
                <w:pPr>
                  <w:pStyle w:val="a"/>
                  <w:spacing w:before="6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570809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(ปชส.) /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(ฝพด.) / กพร.</w:t>
                </w:r>
                <w:r w:rsidRPr="00570809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br/>
                  <w:t>กองที่มีการจัดทำ</w:t>
                </w:r>
                <w:r w:rsidRPr="00570809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 w:rsidRPr="00570809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คู่มือ หรือมาตรฐาน</w:t>
                </w:r>
                <w:r w:rsidRPr="00570809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 w:rsidRPr="00570809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ปฏิบัติงาน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5579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lastRenderedPageBreak/>
                  <w:t>การให้บริการ</w:t>
                </w: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2F0B00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2F0B00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4</w:t>
                </w:r>
              </w:p>
            </w:tc>
            <w:tc>
              <w:tcPr>
                <w:tcW w:w="2365" w:type="dxa"/>
              </w:tcPr>
              <w:p w:rsidR="007F3A0B" w:rsidRDefault="007F3A0B" w:rsidP="000D1A05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คู่มือหรือมาตรฐาน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การให้บริการ</w:t>
                </w:r>
              </w:p>
            </w:tc>
            <w:tc>
              <w:tcPr>
                <w:tcW w:w="7072" w:type="dxa"/>
              </w:tcPr>
              <w:p w:rsidR="007F3A0B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คู่มือหรือแนวทางการปฏิบัติที่ผู้รับบริการหรือผู้มาติดต่อกับหน่วยงานใช้เป็นข้อมูลในการขอรับบริการหรือติดต่อกับหน่วยงาน</w:t>
                </w:r>
              </w:p>
              <w:p w:rsidR="007F3A0B" w:rsidRPr="00141A0C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มีข้อมูลรายละเอียดของการปฏิบัติ ยกตัวอย่างเช่น เป็นคู่มือสำหรับบริการหรือภารกิจใด กำหนดวิธีการขั้นตอนการให้บริการหรือการติดต่ออย่างไร เป็นต้น</w:t>
                </w:r>
              </w:p>
            </w:tc>
            <w:tc>
              <w:tcPr>
                <w:tcW w:w="2409" w:type="dxa"/>
              </w:tcPr>
              <w:p w:rsidR="007F3A0B" w:rsidRPr="00570809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</w:pPr>
                <w:r w:rsidRPr="00570809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สลก. (ปชส.) /</w:t>
                </w:r>
                <w:r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 </w:t>
                </w:r>
                <w:r w:rsidRPr="00570809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สลก. (ฝพด.)</w:t>
                </w:r>
                <w:r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  <w:t xml:space="preserve"> /</w:t>
                </w:r>
                <w:r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 กพร. / </w:t>
                </w:r>
                <w:r w:rsidRPr="00570809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กองที่มีการจัดทำ</w:t>
                </w:r>
                <w:r w:rsidRPr="00570809"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cs/>
                    <w:lang w:val="en-US"/>
                  </w:rPr>
                  <w:br/>
                </w:r>
                <w:r w:rsidRPr="00570809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คู่มือ หรือมาตรฐาน</w:t>
                </w:r>
                <w:r w:rsidRPr="00570809"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cs/>
                    <w:lang w:val="en-US"/>
                  </w:rPr>
                  <w:br/>
                </w:r>
                <w:r w:rsidRPr="00570809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การให้บริการระหว่างหน่วยงาน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2F0B00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2F0B00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5</w:t>
                </w:r>
              </w:p>
            </w:tc>
            <w:tc>
              <w:tcPr>
                <w:tcW w:w="2365" w:type="dxa"/>
              </w:tcPr>
              <w:p w:rsidR="007F3A0B" w:rsidRDefault="007F3A0B" w:rsidP="000D1A05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ข้อมูลเชิงสถิติ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การให้บริการ</w:t>
                </w:r>
              </w:p>
            </w:tc>
            <w:tc>
              <w:tcPr>
                <w:tcW w:w="7072" w:type="dxa"/>
              </w:tcPr>
              <w:p w:rsidR="007F3A0B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มีข้อมูลสถิติการให้บริการของหน่วยงาน</w:t>
                </w:r>
              </w:p>
              <w:p w:rsidR="007F3A0B" w:rsidRPr="00141A0C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เป็นข้อมูลในระยะเวลาอย่างน้อย ๖ เดือนแรกของปี พ.ศ. ๒๕๖๔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ศทส. 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  <w:t xml:space="preserve">/ </w:t>
                </w:r>
                <w:r w:rsidRPr="000F398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ปชส</w:t>
                </w:r>
                <w:r w:rsidRPr="000F398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.)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/ </w:t>
                </w:r>
                <w:r w:rsidRPr="00BC0053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กพร. / กองที่มีการรวบรวมข้อมูลเชิงสถิติการให้บริการ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2F0B00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2F0B00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6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รายงานผลการสำรวจความพึงพอใจ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การให้บริการ</w:t>
                </w:r>
              </w:p>
            </w:tc>
            <w:tc>
              <w:tcPr>
                <w:tcW w:w="7072" w:type="dxa"/>
              </w:tcPr>
              <w:p w:rsidR="007F3A0B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แสดงผลสำรวจความพึงพอใจการให้บริการของหน่วยงาน</w:t>
                </w:r>
              </w:p>
              <w:p w:rsidR="007F3A0B" w:rsidRPr="00141A0C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เป็นรายงานผลของปี พ.ศ. ๒๕๖๓</w:t>
                </w:r>
              </w:p>
            </w:tc>
            <w:tc>
              <w:tcPr>
                <w:tcW w:w="2409" w:type="dxa"/>
              </w:tcPr>
              <w:p w:rsidR="007F3A0B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 w:rsidRPr="000F398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ปชส</w:t>
                </w:r>
                <w:r w:rsidRPr="000F398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.)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/กพร. /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br/>
                </w:r>
                <w:r w:rsidRPr="000F398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กองที่มีการจัดทำสำรวจ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ความพึงพอใจ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br/>
                </w:r>
                <w:r w:rsidRPr="000F398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การให้บริการ</w:t>
                </w:r>
              </w:p>
              <w:p w:rsidR="000D1A05" w:rsidRDefault="000D1A05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0D1A05" w:rsidRPr="00141A0C" w:rsidRDefault="000D1A05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430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957B96">
            <w:tc>
              <w:tcPr>
                <w:tcW w:w="1303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2F0B00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 w:rsidRPr="002F0B00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7</w:t>
                </w:r>
              </w:p>
            </w:tc>
            <w:tc>
              <w:tcPr>
                <w:tcW w:w="2365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32"/>
                    <w:lang w:val="en-US"/>
                  </w:rPr>
                  <w:t>E-Service</w:t>
                </w:r>
              </w:p>
            </w:tc>
            <w:tc>
              <w:tcPr>
                <w:tcW w:w="7072" w:type="dxa"/>
              </w:tcPr>
              <w:p w:rsidR="007F3A0B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แสดงช่องทางที่บุคคลภายนอกสามารถขอรับบริการกับหน่วยงาน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ผ่านช่องทางออนไลน์ เพื่อช่วยอำนวยความสะดวกแก่ผู้ขอรับบริการ</w:t>
                </w:r>
              </w:p>
              <w:p w:rsidR="007F3A0B" w:rsidRPr="00141A0C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สามารถเข้าถึงหรือเชื่อมโยงไปยังช่องทางข้างต้นได้จากเว็บไซต์หลัก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ของหน่วยงาน</w:t>
                </w:r>
              </w:p>
            </w:tc>
            <w:tc>
              <w:tcPr>
                <w:tcW w:w="2409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ศทส. / สลก. (ปชส.) /กพร.</w:t>
                </w:r>
              </w:p>
            </w:tc>
            <w:tc>
              <w:tcPr>
                <w:tcW w:w="2430" w:type="dxa"/>
              </w:tcPr>
              <w:p w:rsidR="007F3A0B" w:rsidRPr="00141A0C" w:rsidRDefault="007F3A0B" w:rsidP="000D1A05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</w:tbl>
        <w:p w:rsidR="007F3A0B" w:rsidRDefault="007F3A0B" w:rsidP="000D1A05">
          <w:pPr>
            <w:pStyle w:val="a"/>
            <w:spacing w:before="60" w:after="120"/>
            <w:ind w:left="2410" w:hanging="851"/>
            <w:rPr>
              <w:rFonts w:ascii="TH SarabunPSK Bold" w:hAnsi="TH SarabunPSK Bold" w:cs="TH SarabunPSK"/>
              <w:sz w:val="32"/>
              <w:szCs w:val="32"/>
              <w:lang w:val="en-US"/>
            </w:rPr>
          </w:pPr>
          <w:r w:rsidRPr="007B0A74">
            <w:rPr>
              <w:rFonts w:ascii="TH SarabunPSK Bold" w:hAnsi="TH SarabunPSK Bold" w:cs="TH SarabunPSK" w:hint="cs"/>
              <w:b/>
              <w:bCs/>
              <w:sz w:val="32"/>
              <w:szCs w:val="32"/>
              <w:u w:val="single"/>
              <w:cs/>
              <w:lang w:val="en-US"/>
            </w:rPr>
            <w:t>หมายเหตุ</w:t>
          </w:r>
          <w:r>
            <w:rPr>
              <w:rFonts w:ascii="TH SarabunPSK Bold" w:hAnsi="TH SarabunPSK Bold" w:cs="TH SarabunPSK" w:hint="cs"/>
              <w:b/>
              <w:bCs/>
              <w:sz w:val="32"/>
              <w:szCs w:val="32"/>
              <w:cs/>
              <w:lang w:val="en-US"/>
            </w:rPr>
            <w:t xml:space="preserve"> </w:t>
          </w:r>
          <w:r w:rsidRPr="007B0A74">
            <w:rPr>
              <w:rFonts w:ascii="TH SarabunPSK Bold" w:hAnsi="TH SarabunPSK Bold" w:cs="TH SarabunPSK" w:hint="cs"/>
              <w:sz w:val="32"/>
              <w:szCs w:val="32"/>
              <w:cs/>
              <w:lang w:val="en-US"/>
            </w:rPr>
            <w:t>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</w:t>
          </w:r>
          <w:r>
            <w:rPr>
              <w:rFonts w:ascii="TH SarabunPSK Bold" w:hAnsi="TH SarabunPSK Bold" w:cs="TH SarabunPSK" w:hint="cs"/>
              <w:sz w:val="32"/>
              <w:szCs w:val="32"/>
              <w:cs/>
              <w:lang w:val="en-US"/>
            </w:rPr>
            <w:t xml:space="preserve"> </w:t>
          </w:r>
          <w:r w:rsidRPr="007B0A74">
            <w:rPr>
              <w:rFonts w:ascii="TH SarabunPSK Bold" w:hAnsi="TH SarabunPSK Bold" w:cs="TH SarabunPSK" w:hint="cs"/>
              <w:sz w:val="32"/>
              <w:szCs w:val="32"/>
              <w:cs/>
              <w:lang w:val="en-US"/>
            </w:rPr>
            <w:t>เป็นจำนวนมาก อาจมุ่งเผยแพร่การปฏิบัติงานหรือการให้บริการที่มีความสำคัญต่อภารกิจของหน่วยงาน</w:t>
          </w:r>
        </w:p>
        <w:p w:rsidR="007F3A0B" w:rsidRPr="007B0A74" w:rsidRDefault="007F3A0B" w:rsidP="007F3A0B">
          <w:pPr>
            <w:pStyle w:val="a"/>
            <w:spacing w:before="60" w:after="120"/>
            <w:ind w:left="2410" w:hanging="851"/>
            <w:rPr>
              <w:rFonts w:ascii="TH SarabunPSK Bold" w:hAnsi="TH SarabunPSK Bold" w:cs="TH SarabunPSK"/>
              <w:sz w:val="32"/>
              <w:szCs w:val="32"/>
              <w:cs/>
              <w:lang w:val="en-US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151"/>
            <w:gridCol w:w="2246"/>
            <w:gridCol w:w="6325"/>
            <w:gridCol w:w="2254"/>
            <w:gridCol w:w="2198"/>
          </w:tblGrid>
          <w:tr w:rsidR="007F3A0B" w:rsidTr="002F20A0">
            <w:trPr>
              <w:tblHeader/>
            </w:trPr>
            <w:tc>
              <w:tcPr>
                <w:tcW w:w="1151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ข้อ</w:t>
                </w:r>
              </w:p>
            </w:tc>
            <w:tc>
              <w:tcPr>
                <w:tcW w:w="2246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ข้อมูล</w:t>
                </w:r>
              </w:p>
            </w:tc>
            <w:tc>
              <w:tcPr>
                <w:tcW w:w="6325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องค์ประกอบด้านข้อมูล</w:t>
                </w:r>
              </w:p>
            </w:tc>
            <w:tc>
              <w:tcPr>
                <w:tcW w:w="2254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ผู้รับผิดชอบ</w:t>
                </w:r>
              </w:p>
            </w:tc>
            <w:tc>
              <w:tcPr>
                <w:tcW w:w="2198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หมายเหตุ</w:t>
                </w:r>
              </w:p>
            </w:tc>
          </w:tr>
          <w:tr w:rsidR="007F3A0B" w:rsidTr="002F20A0">
            <w:tc>
              <w:tcPr>
                <w:tcW w:w="11976" w:type="dxa"/>
                <w:gridSpan w:val="4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ตัวชี้วัดที่ ๙.๓ การบริหารเงินงบประมาณ</w:t>
                </w:r>
              </w:p>
            </w:tc>
            <w:tc>
              <w:tcPr>
                <w:tcW w:w="2198" w:type="dxa"/>
              </w:tcPr>
              <w:p w:rsidR="007F3A0B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976" w:type="dxa"/>
                <w:gridSpan w:val="4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แผนการใช้จ่ายงบประมาณประจำปี</w:t>
                </w:r>
              </w:p>
            </w:tc>
            <w:tc>
              <w:tcPr>
                <w:tcW w:w="2198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980335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6"/>
                    <w:szCs w:val="32"/>
                    <w:lang w:val="en-US"/>
                  </w:rPr>
                </w:pPr>
                <w:r w:rsidRPr="00980335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980335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 w:rsidRPr="00980335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8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แผนการใช้จ่ายงบประมาณประจำปี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8564D8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แสดงแผนการใช้จ่ายงบประมาณของหน่วยงานที่มีระยะ ๑ ปี</w:t>
                </w:r>
              </w:p>
              <w:p w:rsidR="007F3A0B" w:rsidRPr="008564D8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มี</w:t>
                </w:r>
                <w:r w:rsidRPr="008564D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ข้อมูลรายละเอียดของแผนฯ ยกตัวอย่างเช่น งบประมาณตาม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 w:rsidRPr="008564D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แหล่งที่ได้รับการจัดสรร งบประมาณตามประเภทรายการใช้จ่าย 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 w:rsidRPr="008564D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เป็นต้น</w:t>
                </w:r>
              </w:p>
              <w:p w:rsidR="000D1A05" w:rsidRPr="000D1A05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8564D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เป็นแผนที่มีระยะเวลาบังคับใช้ในปี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(ฝกค.)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 w:rsidRPr="00980335">
                  <w:rPr>
                    <w:rFonts w:ascii="TH SarabunPSK" w:hAnsi="TH SarabunPSK" w:cs="TH SarabunPSK"/>
                    <w:sz w:val="28"/>
                    <w:szCs w:val="28"/>
                    <w:lang w:val="en-US"/>
                  </w:rPr>
                  <w:t>1</w:t>
                </w:r>
                <w:r w:rsidRPr="00980335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9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รายงานการกำกับติดตามการใช้จ่ายงบประมาณประจำปีรอบ ๖ เดือน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แสดงความก้าวหน้าในการดำเนินงานตามแผนการใช้จ่ายงบประมาณประจำปี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มีข้อมูลรายละเอียดความก้าวหน้า ยกตัวอย่างเช่น ความก้าวหน้าการใช้จ่ายงบประมาณ เป็นต้น</w:t>
                </w:r>
              </w:p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เป็นข้อมูลในระยะเวลา ๖ เดือนแรกของปี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(ฝกค.)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 w:rsidRPr="00980335">
                  <w:rPr>
                    <w:rFonts w:ascii="TH SarabunPSK" w:hAnsi="TH SarabunPSK" w:cs="TH SarabunPSK" w:hint="cs"/>
                    <w:sz w:val="28"/>
                    <w:szCs w:val="28"/>
                    <w:cs/>
                    <w:lang w:val="en-US"/>
                  </w:rPr>
                  <w:t>20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รายงานผลการใช้จ่ายงบประมาณประจำปี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แสดงผลการดำเนินงานตามแผนการใช้จ่ายงบประมาณประจำปี</w:t>
                </w:r>
              </w:p>
              <w:p w:rsidR="007F3A0B" w:rsidRPr="000D2AF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มีข้อมูลรายละเอียดสรุปผลการใช้จ่ายงบประมาณ ยกตัวอย่างเช่น ผลการใช้จ่ายงบประมาณ ปัญหา อุปสรรค ข้อเสนอแนะ ผลสัมฤทธิ์ตามเป้าหมาย เป็นต้น</w:t>
                </w:r>
              </w:p>
              <w:p w:rsidR="007F3A0B" w:rsidRPr="000D1A05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เป็นรายงานผลของปี พ.ศ. ๒๕๖๓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(ฝกค.)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976" w:type="dxa"/>
                <w:gridSpan w:val="4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การจัดซื้อจัดจ้างหรือการจัดหาพัสดุ</w:t>
                </w:r>
              </w:p>
            </w:tc>
            <w:tc>
              <w:tcPr>
                <w:tcW w:w="2198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21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แผนการจัดซื้อจัดจ้างหรือแผนการจัดหาพัสดุ</w:t>
                </w:r>
              </w:p>
            </w:tc>
            <w:tc>
              <w:tcPr>
                <w:tcW w:w="6325" w:type="dxa"/>
              </w:tcPr>
              <w:p w:rsidR="007F3A0B" w:rsidRPr="000D2AF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แสดงแผนการจัดซื้อจัดจ้างหรือแผนการจัดหาพัสดุตามที่หน่วยงานจะต้องดำเนินการตาม พ.ร.บ. การจัดซื้อจัดจ้างและการบริหารพัสดุภาครัฐ พ.ศ. ๒๕๖๐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เป็นข้อมูลการจัดซื้อจัดจ้างในปี พ.ศ. ๒๕๖๔</w:t>
                </w:r>
              </w:p>
              <w:p w:rsidR="007F3A0B" w:rsidRDefault="007F3A0B" w:rsidP="00957B96">
                <w:pPr>
                  <w:pStyle w:val="a"/>
                  <w:spacing w:before="60" w:after="60" w:line="340" w:lineRule="exact"/>
                  <w:ind w:left="318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0D1A05" w:rsidRDefault="000D1A05" w:rsidP="00957B96">
                <w:pPr>
                  <w:pStyle w:val="a"/>
                  <w:spacing w:before="60" w:after="60" w:line="340" w:lineRule="exact"/>
                  <w:ind w:left="318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0D1A05" w:rsidRDefault="000D1A05" w:rsidP="00957B96">
                <w:pPr>
                  <w:pStyle w:val="a"/>
                  <w:spacing w:before="60" w:after="60" w:line="340" w:lineRule="exact"/>
                  <w:ind w:left="318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0D1A05" w:rsidRPr="00141A0C" w:rsidRDefault="000D1A05" w:rsidP="00957B96">
                <w:pPr>
                  <w:pStyle w:val="a"/>
                  <w:spacing w:before="60" w:after="60" w:line="340" w:lineRule="exact"/>
                  <w:ind w:left="318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(ฝพด.)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22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ประกาศต่างๆ เกี่ยวกับการจัดซื้อจัดจ้างหรือ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การจัดหาพัสดุ</w:t>
                </w:r>
              </w:p>
            </w:tc>
            <w:tc>
              <w:tcPr>
                <w:tcW w:w="6325" w:type="dxa"/>
              </w:tcPr>
              <w:p w:rsidR="007F3A0B" w:rsidRPr="00E454AF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40" w:lineRule="exact"/>
                  <w:ind w:left="318" w:hanging="284"/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</w:pPr>
                <w:r w:rsidRPr="00E454AF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แสดงประกาศตามที่หน่วยงานจะต้องดำเนินการตาม </w:t>
                </w:r>
                <w:r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 </w:t>
                </w:r>
                <w:r w:rsidRPr="00E454AF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พ.ร.บ. การจัดซื้อ</w:t>
                </w:r>
                <w:r w:rsidR="000D1A05"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cs/>
                    <w:lang w:val="en-US"/>
                  </w:rPr>
                  <w:br/>
                </w:r>
                <w:r w:rsidRPr="00E454AF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จัดจ้างและการบริหารพัสดุภาครัฐ พ.ศ. ๒๕๖๐ ยกตัวอย่าง เช่น </w:t>
                </w:r>
                <w:r w:rsidR="000D1A05"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cs/>
                    <w:lang w:val="en-US"/>
                  </w:rPr>
                  <w:br/>
                </w:r>
                <w:r w:rsidRPr="00E454AF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ประกาศเชิญชวน ประกาศผลการจัดซื้อจัดจ้าง เป็นต้น</w:t>
                </w:r>
              </w:p>
              <w:p w:rsidR="007F3A0B" w:rsidRPr="000D2AF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เป็นข้อมูลการจัดซื้อจัดจ้างในปี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(ฝพด.)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23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สรุปผลการจัดซื้อจัดจ้าง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หรือการจัดหาพัสดุ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รายเดือน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แสดงสรุปผลการจัดซื้อจัดจ้างของหน่วยงาน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มีข้อมูลรายละเอียดผลการจัดซื้อจัดจ้าง ยกตัวอย่างเช่น งานที่ซื้อ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BF4EC9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จำแนกข้อมูลเป็นรายเดือน (กรณีไม่มีการจัดซื้อจัดจ้างในรอบเดือนใด ให้เผยแพร่ว่าไม่มีการจัดซื้อจัดจ้างในเดือนนั้น)</w:t>
                </w:r>
              </w:p>
              <w:p w:rsidR="007F3A0B" w:rsidRP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lang w:val="en-US"/>
                  </w:rPr>
                </w:pPr>
                <w:r w:rsidRPr="00BF4EC9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เป็นข้อมูลในระยะเวลาอย่างน้อย ๖ เดือนแรกของปี พ.ศ. ๒๕๖๔</w:t>
                </w:r>
              </w:p>
              <w:p w:rsidR="007F3A0B" w:rsidRDefault="007F3A0B" w:rsidP="007F3A0B">
                <w:pPr>
                  <w:pStyle w:val="a"/>
                  <w:spacing w:before="120" w:after="60" w:line="360" w:lineRule="exact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 w:rsidRPr="000D1A05">
                  <w:rPr>
                    <w:rFonts w:ascii="TH SarabunPSK Bold" w:hAnsi="TH SarabunPSK Bold" w:cs="TH SarabunPSK" w:hint="cs"/>
                    <w:sz w:val="32"/>
                    <w:szCs w:val="32"/>
                    <w:u w:val="single"/>
                    <w:cs/>
                    <w:lang w:val="en-US"/>
                  </w:rPr>
                  <w:t>หมายเหตุ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ผลปี ๒๕๖๓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สศช. ไม่ได้คะแนนในข้อนี้ เนื่องจาก สำนักงาน ป.ป.ช. แจ้งว่า สศช. จำแนกข้อมูลเป็นรายเดือนไม่ครบถ้วน โดยแนะนำว่า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ในเดือนที่ไม่มีการจัดซื้อ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จัดจ้าง สศช.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ต้องระบุด้วยว</w:t>
                </w:r>
                <w:r w:rsidRPr="00863448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t>่าไม่มีการจัดซื้อจัดจ้างในเดือนนั้น</w:t>
                </w:r>
              </w:p>
              <w:p w:rsidR="000D1A05" w:rsidRPr="00BF4EC9" w:rsidRDefault="000D1A05" w:rsidP="007F3A0B">
                <w:pPr>
                  <w:pStyle w:val="a"/>
                  <w:spacing w:before="120" w:after="60" w:line="360" w:lineRule="exact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(ฝพด.)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60" w:after="60" w:line="36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24</w:t>
                </w:r>
              </w:p>
            </w:tc>
            <w:tc>
              <w:tcPr>
                <w:tcW w:w="2246" w:type="dxa"/>
              </w:tcPr>
              <w:p w:rsidR="007F3A0B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รายงานผลการจัดซื้อจัดจ้างหรือการจัดหาพัสดุประจำปี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แสดงผลการจัดซื้อจัดจ้างของหน่วยงาน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 ยกตัวอย่างเช่น งบประมาณที่ใช้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ในการจัดซื้อจัดจ้าง ปัญหา อุปสรรค ข้อเสนอแนะ เป็นต้น</w:t>
                </w:r>
              </w:p>
              <w:p w:rsidR="007F3A0B" w:rsidRPr="000D1A05" w:rsidRDefault="007F3A0B" w:rsidP="00957B96">
                <w:pPr>
                  <w:pStyle w:val="a"/>
                  <w:numPr>
                    <w:ilvl w:val="0"/>
                    <w:numId w:val="4"/>
                  </w:numPr>
                  <w:spacing w:before="12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เป็นรายงานผลของปี พ.ศ. ๒๕๖๓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(ฝพด.)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60" w:after="60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ตัวชี้วัดที่ ๙.๔ การบริหารและพัฒนาทรัพยากรบุคคล</w:t>
                </w:r>
              </w:p>
            </w:tc>
          </w:tr>
          <w:tr w:rsidR="007F3A0B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6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การบริหารและพัฒนาทรัพยากรบุคคล</w:t>
                </w: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25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นโยบายการบริหารทรัพยากรบุคคล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เป็นนโยบายหรือแผนการบริหารและพัฒนาทรัพยากรบุคคลที่ยังใช้บังคับในหน่วยงานในปี พ.ศ. ๒๕๖๔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แสดงนโยบาย หรือแผนการบริหารและพัฒนาทรัพยากรบุคคลที่มีจุดมุ่งหมายหรือวัตถุประสงค์ เพื่อก่อให้เกิดการบริหารทรัพยากรบุคคลที่มีความโปร่งใสและมีคุณธรรม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284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เป็นนโยบายหรือแผนการบริหารและพัฒนาทรัพยากรบุคคลของผู้บริหารสูงสุดที่กำหนดในนามของหน่วยงาน</w:t>
                </w:r>
              </w:p>
              <w:p w:rsidR="007F3A0B" w:rsidRPr="00BF4EC9" w:rsidRDefault="007F3A0B" w:rsidP="002F20A0">
                <w:pPr>
                  <w:pStyle w:val="a"/>
                  <w:spacing w:before="120" w:after="120"/>
                  <w:ind w:left="1026" w:hanging="992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7F3A0B">
                  <w:rPr>
                    <w:rFonts w:ascii="TH SarabunPSK Bold" w:hAnsi="TH SarabunPSK Bold" w:cs="TH SarabunPSK" w:hint="cs"/>
                    <w:sz w:val="32"/>
                    <w:szCs w:val="32"/>
                    <w:u w:val="single"/>
                    <w:cs/>
                    <w:lang w:val="en-US"/>
                  </w:rPr>
                  <w:t>หมายเหตุ</w:t>
                </w:r>
                <w:r w:rsidRPr="007F3A0B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ผลคะแนนปี ๒๕๖๓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สศช. ไม่ได้คะแนนในข้อนี้ เนื่องจาก สำนักงาน ป.ป.ช. แจ้งว่า สศช. นำส่งแผนกลยุทธ์และแผนการพัฒนาบุคลากร ซึ่งไม่ใช่นโยบายการบริหารและพัฒนาทรัพยากรบุคคล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จท</w:t>
                </w: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.)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/ กพร.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26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การดำเนินการตามนโยบายการบริหารทรัพยากรบุคคล</w:t>
                </w:r>
              </w:p>
            </w:tc>
            <w:tc>
              <w:tcPr>
                <w:tcW w:w="6325" w:type="dxa"/>
              </w:tcPr>
              <w:p w:rsidR="007F3A0B" w:rsidRPr="0071638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pacing w:val="-8"/>
                    <w:sz w:val="32"/>
                    <w:szCs w:val="32"/>
                    <w:lang w:val="en-US"/>
                  </w:rPr>
                </w:pPr>
                <w:r w:rsidRPr="00716383">
                  <w:rPr>
                    <w:rFonts w:ascii="TH SarabunPSK Bold" w:hAnsi="TH SarabunPSK Bold" w:cs="TH SarabunPSK" w:hint="cs"/>
                    <w:spacing w:val="-8"/>
                    <w:sz w:val="32"/>
                    <w:szCs w:val="32"/>
                    <w:cs/>
                    <w:lang w:val="en-US"/>
                  </w:rPr>
                  <w:t>เป็นการดำเนินการในปี พ.ศ. ๒๕๖๔</w:t>
                </w:r>
              </w:p>
              <w:p w:rsidR="007F3A0B" w:rsidRP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 w:rsidRPr="00716383">
                  <w:rPr>
                    <w:rFonts w:ascii="TH SarabunPSK Bold" w:hAnsi="TH SarabunPSK Bold" w:cs="TH SarabunPSK" w:hint="cs"/>
                    <w:spacing w:val="-8"/>
                    <w:sz w:val="32"/>
                    <w:szCs w:val="32"/>
                    <w:cs/>
                    <w:lang w:val="en-US"/>
                  </w:rPr>
                  <w:t>แสดงการดำเนินการตามนโยบายหรือแผนการบริหารและพัฒนาทรัพยากรบุคคล ยกตัวอย่างเช่น การวางแผนกำลังคน การสรรหาคนดี คนเก่ง เพื่อปฏิบัติงานตามภารกิจของหน่วยงาน การพัฒนาบุคลากร การสร้างทางก้าวหน้าในสายอาชีพ การพัฒนาคุณภาพชีวิต การบรรจุและแต่งตั้งบุคลากร การประเมินผลการปฏิบัติงาน การส่งเสริมจริยธรรมและรักษาวินัยของบุคลากรในหน่วยงาน เป็นต้น</w:t>
                </w:r>
              </w:p>
              <w:p w:rsidR="007F3A0B" w:rsidRPr="00141A0C" w:rsidRDefault="007F3A0B" w:rsidP="000D1A05">
                <w:pPr>
                  <w:pStyle w:val="a"/>
                  <w:spacing w:before="120" w:after="120"/>
                  <w:ind w:left="884" w:hanging="8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7F3A0B">
                  <w:rPr>
                    <w:rFonts w:ascii="TH SarabunPSK Bold" w:hAnsi="TH SarabunPSK Bold" w:cs="TH SarabunPSK" w:hint="cs"/>
                    <w:spacing w:val="-8"/>
                    <w:sz w:val="32"/>
                    <w:szCs w:val="32"/>
                    <w:u w:val="single"/>
                    <w:cs/>
                    <w:lang w:val="en-US"/>
                  </w:rPr>
                  <w:t>หมายเหตุ</w:t>
                </w:r>
                <w:r>
                  <w:rPr>
                    <w:rFonts w:ascii="TH SarabunPSK Bold" w:hAnsi="TH SarabunPSK Bold" w:cs="TH SarabunPSK" w:hint="cs"/>
                    <w:spacing w:val="-8"/>
                    <w:sz w:val="32"/>
                    <w:szCs w:val="32"/>
                    <w:cs/>
                    <w:lang w:val="en-US"/>
                  </w:rPr>
                  <w:t xml:space="preserve">  </w:t>
                </w:r>
                <w:r w:rsidR="000D1A05">
                  <w:rPr>
                    <w:rFonts w:ascii="TH SarabunPSK Bold" w:hAnsi="TH SarabunPSK Bold" w:cs="TH SarabunPSK" w:hint="cs"/>
                    <w:spacing w:val="-8"/>
                    <w:sz w:val="32"/>
                    <w:szCs w:val="32"/>
                    <w:cs/>
                    <w:lang w:val="en-US"/>
                  </w:rPr>
                  <w:t>ผลคะแนน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ปี ๒๕๖๓ สศช. ไม่ได้คะแนนในข้อนี้ เนื่องจาก สำนักงาน ป.ป.ช. แจ้งว่า เมื่อ สศช. ไม่มีนโยบายการบริหารและพัฒนาทรัพยากรบุคคล สศช. จึงไม่สามารถประเมินคะแนนในข้อนี้ได้ 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จท</w:t>
                </w: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.)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/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  <w:t xml:space="preserve"> 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กพร.</w:t>
                </w:r>
              </w:p>
            </w:tc>
            <w:tc>
              <w:tcPr>
                <w:tcW w:w="2198" w:type="dxa"/>
              </w:tcPr>
              <w:p w:rsidR="007F3A0B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27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หลักเกณฑ์การบริหารและพัฒนาทรัพยากรบุคคล</w:t>
                </w:r>
              </w:p>
            </w:tc>
            <w:tc>
              <w:tcPr>
                <w:tcW w:w="6325" w:type="dxa"/>
              </w:tcPr>
              <w:p w:rsidR="007F3A0B" w:rsidRDefault="007F3A0B" w:rsidP="002F20A0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แสดงหลักเกณฑ์การบริหารและพัฒนาทรัพยากรบุคคลที่ยังใช้บังคับ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ในหน่วยงานในปี พ.ศ. ๒๕๖๔ อย่างน้อยประกอบด้วย การสรรหาและคัดเลือกบุคลากร การบรรจุและแต่งตั้งบุคล</w:t>
                </w:r>
                <w:r w:rsidR="002F20A0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ากร การพัฒนาบุคลากร การประเมินผล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การปฏิบัติงานบุคลากร การให้คุณให้โทษและการสร้างขวัญกำลังใจ</w:t>
                </w:r>
              </w:p>
              <w:p w:rsidR="002F20A0" w:rsidRDefault="002F20A0" w:rsidP="002F20A0">
                <w:pPr>
                  <w:pStyle w:val="a"/>
                  <w:spacing w:before="120" w:after="120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2F20A0" w:rsidRPr="00141A0C" w:rsidRDefault="002F20A0" w:rsidP="002F20A0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จท</w:t>
                </w: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.)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60" w:after="60" w:line="340" w:lineRule="exact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28</w:t>
                </w:r>
              </w:p>
            </w:tc>
            <w:tc>
              <w:tcPr>
                <w:tcW w:w="2246" w:type="dxa"/>
              </w:tcPr>
              <w:p w:rsidR="007F3A0B" w:rsidRPr="0000142C" w:rsidRDefault="007F3A0B" w:rsidP="00957B96">
                <w:pPr>
                  <w:pStyle w:val="a"/>
                  <w:spacing w:before="60" w:after="60" w:line="340" w:lineRule="exact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รายงานผลการบริหารและพัฒนาทรัพยากรบุคคลประจำปี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เป็นรายงานผลของปีที่ผ่านมา พ.ศ. ๒๕๖๓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แสดงผลการบริหารและพัฒนาทรัพยากรบุคคล</w:t>
                </w:r>
              </w:p>
              <w:p w:rsidR="000D1A05" w:rsidRPr="002F20A0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มีข้อมูลรายละเอียดของการดำเนินการ ยกตัวอย่างเช่น 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ผลการดำเนินการตามนโยบายการบริหารทรัพยากรบุคคล 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ผลการวิเคราะห์ การบริหารและพัฒนาทรัพยากรบุคคล เป็นต้น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60" w:after="60" w:line="34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จท</w:t>
                </w:r>
                <w:r w:rsidRPr="00863448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.)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 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60" w:after="60" w:line="32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ตัวชี้วัดที่ ๙.๕ การส่งเสริมความโปร่งใส</w:t>
                </w: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การจัดการเรื่องร้องเรียนการทุจริตและประพฤติมิชอบ</w:t>
                </w: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29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แนวปฏิบัติการจัดการเรื่องร้องเรียนการทุจริต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และประพฤติมิชอบ</w:t>
                </w:r>
              </w:p>
            </w:tc>
            <w:tc>
              <w:tcPr>
                <w:tcW w:w="6325" w:type="dxa"/>
              </w:tcPr>
              <w:p w:rsidR="007F3A0B" w:rsidRPr="00E96B90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40" w:lineRule="exact"/>
                  <w:ind w:left="318" w:hanging="284"/>
                  <w:rPr>
                    <w:rFonts w:ascii="TH SarabunPSK Bold" w:hAnsi="TH SarabunPSK Bold" w:cs="TH SarabunPSK"/>
                    <w:spacing w:val="-6"/>
                    <w:sz w:val="32"/>
                    <w:szCs w:val="32"/>
                    <w:lang w:val="en-US"/>
                  </w:rPr>
                </w:pPr>
                <w:r w:rsidRPr="00E96B90">
                  <w:rPr>
                    <w:rFonts w:ascii="TH SarabunPSK Bold" w:hAnsi="TH SarabunPSK Bold" w:cs="TH SarabunPSK" w:hint="cs"/>
                    <w:spacing w:val="-6"/>
                    <w:sz w:val="32"/>
                    <w:szCs w:val="32"/>
                    <w:cs/>
                    <w:lang w:val="en-US"/>
                  </w:rPr>
                  <w:t>แสดงคู่มือหรือแนวทางการดำเนินการต่อเรื่องร้องเรียน</w:t>
                </w:r>
                <w:r w:rsidRPr="00E96B90">
                  <w:rPr>
                    <w:rFonts w:ascii="TH SarabunPSK Bold" w:hAnsi="TH SarabunPSK Bold" w:cs="TH SarabunPSK"/>
                    <w:spacing w:val="-6"/>
                    <w:sz w:val="32"/>
                    <w:szCs w:val="32"/>
                    <w:cs/>
                    <w:lang w:val="en-US"/>
                  </w:rPr>
                  <w:br/>
                </w:r>
                <w:r w:rsidRPr="00E96B90">
                  <w:rPr>
                    <w:rFonts w:ascii="TH SarabunPSK Bold" w:hAnsi="TH SarabunPSK Bold" w:cs="TH SarabunPSK" w:hint="cs"/>
                    <w:spacing w:val="-6"/>
                    <w:sz w:val="32"/>
                    <w:szCs w:val="32"/>
                    <w:cs/>
                    <w:lang w:val="en-US"/>
                  </w:rPr>
                  <w:t>ที่เกี่ยวข้องกับการทุจริตและประพฤติมิชอบของเจ้าหน้าที่ของหน่วยงาน</w:t>
                </w:r>
              </w:p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E96B90">
                  <w:rPr>
                    <w:rFonts w:ascii="TH SarabunPSK Bold" w:hAnsi="TH SarabunPSK Bold" w:cs="TH SarabunPSK" w:hint="cs"/>
                    <w:spacing w:val="-6"/>
                    <w:sz w:val="32"/>
                    <w:szCs w:val="32"/>
                    <w:cs/>
                    <w:lang w:val="en-US"/>
                  </w:rPr>
                  <w:t>มีข้อมูลรายละเอียดของการปฏิบัติงาน ยกตัวอย่างเช่น รายละเอียดวิธีการที่บุคคลภายนอกจะทำการร้องเรียน รายละเอียดขั้นตอนหรือวิธีการในการจัดการต่อเรื่องร้องเรียน ส่วนงานที่รับผิดชอบ ระยะเวลาดำเนินการ เป็นต้น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(ฝจท.) / 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30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ช่องทางแจ้งเรื่องร้องเรียน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การทุจริตและประพฤติ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มิชอบ</w:t>
                </w:r>
              </w:p>
            </w:tc>
            <w:tc>
              <w:tcPr>
                <w:tcW w:w="6325" w:type="dxa"/>
              </w:tcPr>
              <w:p w:rsidR="007F3A0B" w:rsidRPr="00863448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แสดงช่องทางที่บุคคลภายนอกสามารถแสดงความคิดเห็นต่อการดำเนินงานตามอำนาจหน้าที่หรือภารกิจของหน่วยงานผ่านช่องทางออนไลน์</w:t>
                </w:r>
              </w:p>
              <w:p w:rsidR="007F3A0B" w:rsidRPr="000361C2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63448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สามารถเข้าถึงหรือเชื่อมโยงไปยังช่องทางข้างต้นได้จากเว็บไซต์หลักของหน่วยงาน</w:t>
                </w:r>
              </w:p>
              <w:p w:rsidR="007F3A0B" w:rsidRPr="00141A0C" w:rsidRDefault="007F3A0B" w:rsidP="00957B96">
                <w:pPr>
                  <w:pStyle w:val="a"/>
                  <w:spacing w:before="60" w:after="60" w:line="340" w:lineRule="exact"/>
                  <w:ind w:left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(ฝจท.) / 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31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ข้อมูลเชิงสถิติเรื่องร้องเรียนการทุจริต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และประพฤติมิชอบ</w:t>
                </w:r>
              </w:p>
            </w:tc>
            <w:tc>
              <w:tcPr>
                <w:tcW w:w="6325" w:type="dxa"/>
              </w:tcPr>
              <w:p w:rsidR="007F3A0B" w:rsidRPr="000D2AF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284" w:hanging="284"/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</w:pPr>
                <w:r w:rsidRPr="000D2AF3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แสดงการดำเนินการหรือกิจกรรมที่แสดงถึงการเปิดโอกาสให้ผู้มีส่วนได้ส่วนเสียได้มีส่วนร่วมในการดำเนินงานตามภารกิจของหน่วยงาน ยกตัวอย่างเช่น ร่วมวางแผน ร่วมดำเนินการ ร่วมแลกเปลี่ยนความคิดเห็น ร่วมติดตามประเมินผล เป็นต้น</w:t>
                </w:r>
              </w:p>
              <w:p w:rsidR="007F3A0B" w:rsidRPr="000D2AF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เป็นการดำเนินการในปี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สลก. (ฝจท.) / 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4174" w:type="dxa"/>
                <w:gridSpan w:val="5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การเปิดโอกาสให้เกิดการมีส่วนร่วม</w:t>
                </w:r>
              </w:p>
            </w:tc>
          </w:tr>
          <w:tr w:rsidR="007F3A0B" w:rsidTr="002F20A0">
            <w:tc>
              <w:tcPr>
                <w:tcW w:w="1151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32</w:t>
                </w:r>
              </w:p>
            </w:tc>
            <w:tc>
              <w:tcPr>
                <w:tcW w:w="2246" w:type="dxa"/>
              </w:tcPr>
              <w:p w:rsidR="007F3A0B" w:rsidRPr="0000142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ช่องทางการรับฟัง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ความคิดเห็น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ช่องทางที่บุคคลภายนอกสามารถแสดงความคิดเห็นต่อการดำเนินงานตามอำนาจหน้าที่หรือภารกิจของหน่วยงานผ่านทางช่องทางออนไลน์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40" w:lineRule="exact"/>
                  <w:ind w:left="284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สามารถเข้าถึงหรือเชื่อมโยงไปยังช่องทางข้างต้นได้จากเว็บไซต์หลัก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ของหน่วยงาน</w:t>
                </w:r>
              </w:p>
              <w:p w:rsidR="000D1A05" w:rsidRPr="002C09AD" w:rsidRDefault="000D1A05" w:rsidP="000D1A05">
                <w:pPr>
                  <w:pStyle w:val="a"/>
                  <w:spacing w:before="60" w:after="60" w:line="340" w:lineRule="exact"/>
                  <w:ind w:left="284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สลก. (ปชส.) / </w:t>
                </w:r>
                <w:r w:rsidRPr="00591A92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กองที่มี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ภารกิจและกระบวนการรับฟังความคิดเห็น</w:t>
                </w:r>
              </w:p>
            </w:tc>
            <w:tc>
              <w:tcPr>
                <w:tcW w:w="2198" w:type="dxa"/>
              </w:tcPr>
              <w:p w:rsidR="007F3A0B" w:rsidRPr="002944D0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</w:p>
            </w:tc>
          </w:tr>
          <w:tr w:rsidR="007F3A0B" w:rsidTr="002F20A0">
            <w:tc>
              <w:tcPr>
                <w:tcW w:w="1151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33</w:t>
                </w:r>
              </w:p>
            </w:tc>
            <w:tc>
              <w:tcPr>
                <w:tcW w:w="2246" w:type="dxa"/>
              </w:tcPr>
              <w:p w:rsidR="007F3A0B" w:rsidRPr="0000142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การเปิดโอกาสให้เกิด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การมีส่วนร่วม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การดำเนินการหรือกิจกรรมที่แสดงถึงการเปิดโอกาสให้ผู้มีส่วนได้ส่วนเสียได้มีส่วนร่วมในการดำเนินงานตามภารกิจของหน่วยงาน ยกตัวอย่างเช่น ร่วมวางแผน ร่วมดำเนินการ ร่วมแลกเปลี่ยนความคิดเห็น หรือร่วมติดตามประเมินผล เป็นต้น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เป็นการดำเนินการในปี พ.ศ. ๒๕๖๔</w:t>
                </w:r>
              </w:p>
              <w:p w:rsidR="002F20A0" w:rsidRDefault="002F20A0" w:rsidP="002F20A0">
                <w:pPr>
                  <w:pStyle w:val="a"/>
                  <w:spacing w:before="60" w:after="60" w:line="360" w:lineRule="exact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2F20A0" w:rsidRPr="002C09AD" w:rsidRDefault="002F20A0" w:rsidP="002F20A0">
                <w:pPr>
                  <w:pStyle w:val="a"/>
                  <w:spacing w:before="60" w:after="60" w:line="360" w:lineRule="exact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สลก. (ปชส.) / 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 w:rsidRPr="00591A92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กองที่มี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ภารกิจและ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br/>
                  <w:t>กระบวนการมีส่วนร่วมกับผู้มีส่วนได้ส่วนเสีย</w:t>
                </w:r>
              </w:p>
            </w:tc>
            <w:tc>
              <w:tcPr>
                <w:tcW w:w="2198" w:type="dxa"/>
              </w:tcPr>
              <w:p w:rsidR="007F3A0B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cs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60" w:after="60"/>
                  <w:rPr>
                    <w:rFonts w:ascii="TH SarabunPSK Bold" w:hAnsi="TH SarabunPSK Bold" w:cs="TH SarabunPSK"/>
                    <w:b/>
                    <w:bCs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lastRenderedPageBreak/>
                  <w:t>ตัวชี้วัดที่ ๑๐.๑ การดำเนินการเพื่อป้องกันการทุจริต</w:t>
                </w: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6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เจตจำนงสุจริตของผู้บริหาร</w:t>
                </w: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34</w:t>
                </w:r>
              </w:p>
            </w:tc>
            <w:tc>
              <w:tcPr>
                <w:tcW w:w="2246" w:type="dxa"/>
              </w:tcPr>
              <w:p w:rsidR="007F3A0B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เจตจำนงสุจริตของผู้บริหาร</w:t>
                </w:r>
              </w:p>
            </w:tc>
            <w:tc>
              <w:tcPr>
                <w:tcW w:w="6325" w:type="dxa"/>
              </w:tcPr>
              <w:p w:rsidR="007F3A0B" w:rsidRPr="000C5502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60" w:line="340" w:lineRule="exact"/>
                  <w:ind w:left="318" w:hanging="284"/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</w:pPr>
                <w:r w:rsidRPr="000C5502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แสดงเนื้อหาเจตนารมณ์หรือคำมั่นว่าจะปฏิบัติหน้าที่และบริหารหน่วยงาน</w:t>
                </w:r>
                <w:r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cs/>
                    <w:lang w:val="en-US"/>
                  </w:rPr>
                  <w:br/>
                </w:r>
                <w:r w:rsidRPr="000C5502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อย่างซื่อสัตย์สุจริต โปร่งใสและเป็นไปตามหลักธรรมาภิบาล</w:t>
                </w:r>
              </w:p>
              <w:p w:rsidR="007F3A0B" w:rsidRPr="000D1A05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 w:line="34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ดำเนินการโดยผู้บริหารสูงสุดคนปัจจุบันของหน่วยงาน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  <w:tcBorders>
                  <w:bottom w:val="single" w:sz="4" w:space="0" w:color="auto"/>
                </w:tcBorders>
              </w:tcPr>
              <w:p w:rsidR="007F3A0B" w:rsidRPr="00141A0C" w:rsidRDefault="007F3A0B" w:rsidP="00957B96">
                <w:pPr>
                  <w:pStyle w:val="a"/>
                  <w:spacing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35</w:t>
                </w:r>
              </w:p>
            </w:tc>
            <w:tc>
              <w:tcPr>
                <w:tcW w:w="2246" w:type="dxa"/>
                <w:tcBorders>
                  <w:bottom w:val="single" w:sz="4" w:space="0" w:color="auto"/>
                </w:tcBorders>
              </w:tcPr>
              <w:p w:rsidR="007F3A0B" w:rsidRDefault="007F3A0B" w:rsidP="00957B96">
                <w:pPr>
                  <w:pStyle w:val="a"/>
                  <w:spacing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การมีส่วนร่วมของผู้บริหาร</w:t>
                </w:r>
              </w:p>
            </w:tc>
            <w:tc>
              <w:tcPr>
                <w:tcW w:w="6325" w:type="dxa"/>
                <w:tcBorders>
                  <w:bottom w:val="single" w:sz="4" w:space="0" w:color="auto"/>
                </w:tcBorders>
              </w:tcPr>
              <w:p w:rsidR="007F3A0B" w:rsidRPr="002944D0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after="60" w:line="360" w:lineRule="exact"/>
                  <w:ind w:left="318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2944D0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แสดงการดำเนินการหรือกิจกรรมที่แสดงถึงการมีส่วนร่วมของผู้บริหารสูงสุดคนปัจจุบัน</w:t>
                </w:r>
              </w:p>
              <w:p w:rsidR="007F3A0B" w:rsidRPr="000361C2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after="60" w:line="360" w:lineRule="exact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2944D0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เป็นการดำเนินการหรือกิจกรรมที่แสดงให้เห็นถึงการให้ความสำคัญกับการปรับปรุง พัฒนาและส่งเสริมหน่วยงานด้านคุณธรรมและโปร่งใส และเป็นการดำเนินการในปี พ.ศ. ๒๕๖๔</w:t>
                </w:r>
              </w:p>
            </w:tc>
            <w:tc>
              <w:tcPr>
                <w:tcW w:w="2254" w:type="dxa"/>
                <w:tcBorders>
                  <w:bottom w:val="single" w:sz="4" w:space="0" w:color="auto"/>
                </w:tcBorders>
              </w:tcPr>
              <w:p w:rsidR="007F3A0B" w:rsidRPr="00141A0C" w:rsidRDefault="007F3A0B" w:rsidP="00957B96">
                <w:pPr>
                  <w:pStyle w:val="a"/>
                  <w:spacing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  <w:tcBorders>
                  <w:bottom w:val="single" w:sz="4" w:space="0" w:color="auto"/>
                </w:tcBorders>
              </w:tcPr>
              <w:p w:rsidR="007F3A0B" w:rsidRPr="00141A0C" w:rsidRDefault="007F3A0B" w:rsidP="00957B96">
                <w:pPr>
                  <w:pStyle w:val="a"/>
                  <w:spacing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  <w:tcBorders>
                  <w:top w:val="nil"/>
                </w:tcBorders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การประเมินความเสี่ยงเพื่อป้องกันการทุจริต</w:t>
                </w: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60" w:after="60" w:line="360" w:lineRule="exact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36</w:t>
                </w:r>
              </w:p>
            </w:tc>
            <w:tc>
              <w:tcPr>
                <w:tcW w:w="2246" w:type="dxa"/>
              </w:tcPr>
              <w:p w:rsidR="007F3A0B" w:rsidRDefault="007F3A0B" w:rsidP="00957B96">
                <w:pPr>
                  <w:pStyle w:val="a"/>
                  <w:spacing w:before="60" w:after="60" w:line="360" w:lineRule="exact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การประเมินความเสี่ยงการทุจริตประจำปี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มีข้อมูลรายละเอียดของผลการประเมิน ยกตัวอย่างเช่น เหตุการณ์ความเสี่ยงและระดับของความเสี่ยง มาตรการและการดำเนินการในการบริหารจัดการความเสี่ยง เป็นต้น</w:t>
                </w:r>
              </w:p>
              <w:p w:rsidR="007F3A0B" w:rsidRPr="00141A0C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2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เป็นการดำเนินการในปี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60" w:after="60" w:line="36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 / กยป.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60" w:after="60" w:line="360" w:lineRule="exact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37</w:t>
                </w:r>
              </w:p>
            </w:tc>
            <w:tc>
              <w:tcPr>
                <w:tcW w:w="2246" w:type="dxa"/>
              </w:tcPr>
              <w:p w:rsidR="007F3A0B" w:rsidRPr="004F6AB8" w:rsidRDefault="007F3A0B" w:rsidP="00957B96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การดำเนินการเพื่อจัดการ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ความเสี่ยงการทุจริต</w:t>
                </w:r>
              </w:p>
            </w:tc>
            <w:tc>
              <w:tcPr>
                <w:tcW w:w="6325" w:type="dxa"/>
              </w:tcPr>
              <w:p w:rsidR="007F3A0B" w:rsidRPr="00E843F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E843FB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แสดงการดำเนินการหรือกิจกรรมที่แสดงถึงการจัดการความเสี่ยงในกรณี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</w:t>
                </w:r>
              </w:p>
              <w:p w:rsidR="007F3A0B" w:rsidRPr="000D1A05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120" w:after="12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E843FB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          </w:r>
                <w:r w:rsidRPr="00E843FB">
                  <w:rPr>
                    <w:rFonts w:ascii="TH SarabunPSK" w:hAnsi="TH SarabunPSK" w:cs="TH SarabunPSK"/>
                    <w:spacing w:val="-10"/>
                    <w:sz w:val="32"/>
                    <w:szCs w:val="28"/>
                    <w:lang w:val="en-US"/>
                  </w:rPr>
                  <w:t>O36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ศปท./ กยป.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การเสริมสร้างวัฒนธรรมองค์กร</w:t>
                </w: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38</w:t>
                </w:r>
              </w:p>
            </w:tc>
            <w:tc>
              <w:tcPr>
                <w:tcW w:w="2246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การเสริมสร้างวัฒนธรรมองค์กร</w:t>
                </w:r>
              </w:p>
            </w:tc>
            <w:tc>
              <w:tcPr>
                <w:tcW w:w="6325" w:type="dxa"/>
              </w:tcPr>
              <w:p w:rsidR="007F3A0B" w:rsidRPr="002944D0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120" w:after="120" w:line="340" w:lineRule="exact"/>
                  <w:ind w:left="318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E843FB"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>แสดงการดำเนินการหรือกิจกรรมของหน่วยงานที่แสดงถึงการเสริมสร้างวัฒนธรรมองค์กรให้เจ้าหน้าที่ของหน่วยงานมีทัศนคติค่านิยมในการปฏิบัติงานอย่างซื่อสัตย์สุจริตอย่างชัดเจน</w:t>
                </w:r>
                <w:r>
                  <w:rPr>
                    <w:rFonts w:ascii="TH SarabunPSK Bold" w:hAnsi="TH SarabunPSK Bold" w:cs="TH SarabunPSK" w:hint="cs"/>
                    <w:spacing w:val="-10"/>
                    <w:sz w:val="32"/>
                    <w:szCs w:val="32"/>
                    <w:cs/>
                    <w:lang w:val="en-US"/>
                  </w:rPr>
                  <w:t xml:space="preserve"> และ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เป็นการดำเนินการ</w:t>
                </w:r>
                <w:r w:rsidR="002F20A0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ในปี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12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แผนป้องกันการทุจริต</w:t>
                </w: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39</w:t>
                </w:r>
              </w:p>
            </w:tc>
            <w:tc>
              <w:tcPr>
                <w:tcW w:w="2246" w:type="dxa"/>
              </w:tcPr>
              <w:p w:rsidR="007F3A0B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แผนปฏิบัติการป้องกัน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การทุจริต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885A7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แสดงแผน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ปฏิบัติการที่มีวัตถุประสงค์เพื่อป้องกันการทุจริตหรือ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พัฒนาด้านคุณธรรมและความโปร่งใสของหน่วยงาน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มีข้อมูลรายละเอียดของแผนฯ ยกตัวอย่างเช่น โครงการ กิจกรรม งบประมาณ ช่วงเวลาดำเนินการ เป็นต้น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เป็นแผนที่มีระยะเวลาบังคับใช้ครอบคลุมปี พ.ศ. ๒๕๖๔</w:t>
                </w:r>
              </w:p>
              <w:p w:rsidR="000D1A05" w:rsidRDefault="000D1A05" w:rsidP="000D1A05">
                <w:pPr>
                  <w:pStyle w:val="a"/>
                  <w:spacing w:before="60" w:after="60" w:line="360" w:lineRule="exact"/>
                  <w:rPr>
                    <w:rFonts w:ascii="TH SarabunPSK Bold" w:hAnsi="TH SarabunPSK Bold" w:cs="TH SarabunPSK" w:hint="cs"/>
                    <w:sz w:val="32"/>
                    <w:szCs w:val="32"/>
                    <w:lang w:val="en-US"/>
                  </w:rPr>
                </w:pPr>
              </w:p>
              <w:p w:rsidR="000D1A05" w:rsidRPr="00E454AF" w:rsidRDefault="000D1A05" w:rsidP="000D1A05">
                <w:pPr>
                  <w:pStyle w:val="a"/>
                  <w:spacing w:before="60" w:after="60" w:line="360" w:lineRule="exact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40</w:t>
                </w:r>
              </w:p>
            </w:tc>
            <w:tc>
              <w:tcPr>
                <w:tcW w:w="2246" w:type="dxa"/>
              </w:tcPr>
              <w:p w:rsidR="007F3A0B" w:rsidRPr="004F6AB8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รายงานการกำกับติดตาม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การดำเนินการป้องกัน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การทุจริตประจำปีรอบ 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๖ เดือน</w:t>
                </w:r>
              </w:p>
            </w:tc>
            <w:tc>
              <w:tcPr>
                <w:tcW w:w="6325" w:type="dxa"/>
              </w:tcPr>
              <w:p w:rsidR="007F3A0B" w:rsidRPr="00885A7E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885A7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แสดงความก้าวหน้า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ในการดำเนินงานตามแผนปฏิบัติการป้องกัน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การทุจริตตามข้อ </w:t>
                </w: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39</w:t>
                </w:r>
              </w:p>
              <w:p w:rsidR="007F3A0B" w:rsidRPr="00885A7E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 w:rsidRPr="00885A7E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ของแผนฯ ยกตัวอย่างเช่น ความก้าวหน้า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การดำเนินการแต่ละโครงการ/กิจกรรม รายละเอียดงบประมาณที่ใช้ดำเนินงาน เป็นต้น</w:t>
                </w:r>
              </w:p>
              <w:p w:rsidR="007F3A0B" w:rsidRPr="00AE4AF3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เป็นข้อมูลในระยะเวลา ๖ เดือนแรกของปี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41</w:t>
                </w:r>
              </w:p>
            </w:tc>
            <w:tc>
              <w:tcPr>
                <w:tcW w:w="2246" w:type="dxa"/>
              </w:tcPr>
              <w:p w:rsidR="007F3A0B" w:rsidRPr="004F6AB8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รายงานผลการดำเนินการป้องกันการทุจริตประจำปี</w:t>
                </w:r>
              </w:p>
            </w:tc>
            <w:tc>
              <w:tcPr>
                <w:tcW w:w="6325" w:type="dxa"/>
              </w:tcPr>
              <w:p w:rsidR="007F3A0B" w:rsidRPr="007923DE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pacing w:val="-8"/>
                    <w:sz w:val="32"/>
                    <w:szCs w:val="32"/>
                    <w:lang w:val="en-US"/>
                  </w:rPr>
                </w:pPr>
                <w:r w:rsidRPr="007923DE">
                  <w:rPr>
                    <w:rFonts w:ascii="TH SarabunPSK Bold" w:hAnsi="TH SarabunPSK Bold" w:cs="TH SarabunPSK" w:hint="cs"/>
                    <w:spacing w:val="-8"/>
                    <w:sz w:val="32"/>
                    <w:szCs w:val="32"/>
                    <w:cs/>
                    <w:lang w:val="en-US"/>
                  </w:rPr>
                  <w:t>แสดงผลการดำเนินงานตามแผนปฏิบัติการป้องกันการทุจริต</w:t>
                </w:r>
              </w:p>
              <w:p w:rsidR="007F3A0B" w:rsidRPr="002364C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 w:line="36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มีข้อมูลรายละเอียดสรุปผลการดำเนินการ ยกตัวอย่างเช่น 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ผลการดำเนินการโครงการหรือกิจกรรม ผลการใช้จ่ายงบประมาณ ปัญหาอุปสรรค ข้อเสนอแนะ ผลสัมฤทธิ์ตามเป้าหมาย เป็นต้น</w:t>
                </w:r>
              </w:p>
              <w:p w:rsidR="000D1A05" w:rsidRPr="002F20A0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60" w:after="120" w:line="360" w:lineRule="exact"/>
                  <w:ind w:left="284" w:hanging="284"/>
                  <w:rPr>
                    <w:rFonts w:ascii="TH SarabunPSK Bold" w:hAnsi="TH SarabunPSK Bold" w:cs="TH SarabunPSK"/>
                    <w:spacing w:val="-10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ใช้รายงานผลของปี พ.ศ. ๒๕๖๓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b/>
                    <w:bCs/>
                    <w:sz w:val="32"/>
                    <w:szCs w:val="32"/>
                    <w:cs/>
                    <w:lang w:val="en-US"/>
                  </w:rPr>
                  <w:t>ตัวชี้วัดที่ ๑๐.๒ มาตรการภายในเพื่อป้องกันการทุจริต</w:t>
                </w:r>
              </w:p>
            </w:tc>
          </w:tr>
          <w:tr w:rsidR="007F3A0B" w:rsidRPr="00141A0C" w:rsidTr="002F20A0">
            <w:tc>
              <w:tcPr>
                <w:tcW w:w="14174" w:type="dxa"/>
                <w:gridSpan w:val="5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มาตรการส่งเสริมความโปร่งใสและป้องกันการทุจริตภายในหน่วยงาน</w:t>
                </w: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42</w:t>
                </w:r>
              </w:p>
            </w:tc>
            <w:tc>
              <w:tcPr>
                <w:tcW w:w="2246" w:type="dxa"/>
              </w:tcPr>
              <w:p w:rsidR="007F3A0B" w:rsidRPr="00980335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มาตรการส่งเสริมคุณธรรมและความโปร่งใสภายในหน่วยงาน</w:t>
                </w:r>
              </w:p>
            </w:tc>
            <w:tc>
              <w:tcPr>
                <w:tcW w:w="6325" w:type="dxa"/>
              </w:tcPr>
              <w:p w:rsidR="007F3A0B" w:rsidRPr="00E53C31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</w:pPr>
                <w:r w:rsidRPr="00E53C31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แสดงการวิเคราะห์ผลการประเมิน</w:t>
                </w:r>
                <w:r w:rsidRPr="00E53C31">
                  <w:rPr>
                    <w:rFonts w:ascii="TH SarabunPSK Bold" w:hAnsi="TH SarabunPSK Bold" w:cs="TH SarabunPSK"/>
                    <w:spacing w:val="-12"/>
                    <w:sz w:val="32"/>
                    <w:szCs w:val="32"/>
                    <w:lang w:val="en-US"/>
                  </w:rPr>
                  <w:t xml:space="preserve"> </w:t>
                </w:r>
                <w:r w:rsidRPr="00E53C31">
                  <w:rPr>
                    <w:rFonts w:ascii="TH SarabunPSK" w:hAnsi="TH SarabunPSK" w:cs="TH SarabunPSK"/>
                    <w:spacing w:val="-12"/>
                    <w:sz w:val="32"/>
                    <w:szCs w:val="32"/>
                    <w:lang w:val="en-US"/>
                  </w:rPr>
                  <w:t>ITA</w:t>
                </w:r>
                <w:r w:rsidRPr="00E53C31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 ของหน่วยงานในปี พ.ศ. ๒๕๖๓</w:t>
                </w:r>
              </w:p>
              <w:p w:rsidR="007F3A0B" w:rsidRPr="00E454AF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E454AF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มีข้อมูลรายละเอียดการวิเคราะห์ ยกตัวอย่างเช่น ประเด็นที่เป็นข้อบกพร่องหรือจุดอ่อนที่จะต้องแก้ไขโดยเร่งด่วนที่มี</w:t>
                </w:r>
                <w:r w:rsidRPr="00E454AF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>ความสอดคล้องกับผลการประเมินฯ ประเด็นที่จะต้องพัฒนาให้ดีขึ้น แนวทางการนำผลการวิเคราะห์ไปสู่การปฏิบัติของหน่วยงาน</w:t>
                </w:r>
                <w:r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 </w:t>
                </w:r>
                <w:r w:rsidRPr="00E454AF"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t xml:space="preserve"> เป็นต้น</w:t>
                </w:r>
              </w:p>
              <w:p w:rsidR="000D1A05" w:rsidRPr="002F20A0" w:rsidRDefault="007F3A0B" w:rsidP="000D1A05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pacing w:val="-12"/>
                    <w:sz w:val="32"/>
                    <w:szCs w:val="32"/>
                    <w:cs/>
                    <w:lang w:val="en-US"/>
                  </w:rPr>
                  <w:lastRenderedPageBreak/>
                  <w:t>มี</w:t>
                </w:r>
                <w:r w:rsidRPr="00E454AF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มาตรการเพื่อขับเคลื่อนการส่งเสริมคุณธรรมและความโปร่งใส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ภายในหน่วยงานให้ดีขึ้น ซึ่งสอดคล้องตามผลการวิเคราะห์ผลการประเมินฯ โดยมีรายละเอียดต่างๆ ยกตัวอย่างเช่น การกำหนดผู้รับผิดชอบ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หรือผู้ที่เกี่ยวข้อง การกำหนดขั้นตอนหรือวิธีการปฏิบัติ การกำหนดแนวทางการกำกับติดตามให้นำไปสู่การปฏิบัติและการรายงานผล 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เป็นต้น</w:t>
                </w:r>
                <w:bookmarkStart w:id="0" w:name="_GoBack"/>
                <w:bookmarkEnd w:id="0"/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lastRenderedPageBreak/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  <w:tr w:rsidR="007F3A0B" w:rsidRPr="00141A0C" w:rsidTr="002F20A0">
            <w:tc>
              <w:tcPr>
                <w:tcW w:w="1151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</w:pP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lastRenderedPageBreak/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>43</w:t>
                </w:r>
              </w:p>
            </w:tc>
            <w:tc>
              <w:tcPr>
                <w:tcW w:w="2246" w:type="dxa"/>
              </w:tcPr>
              <w:p w:rsidR="007F3A0B" w:rsidRPr="00980335" w:rsidRDefault="007F3A0B" w:rsidP="00957B96">
                <w:pPr>
                  <w:pStyle w:val="a"/>
                  <w:spacing w:before="120" w:after="60"/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</w:t>
                </w:r>
                <w:r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ตามมาตรการส่งเสริมคุณธรรมและความโปร่งใสภายในหน่วยงาน</w:t>
                </w:r>
              </w:p>
            </w:tc>
            <w:tc>
              <w:tcPr>
                <w:tcW w:w="6325" w:type="dxa"/>
              </w:tcPr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 w:rsidRPr="00E454AF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แสดงผล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การดำเนินการตามมาตรการเพื่อส่งเสริมคุณธรรมและ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ความโปร่งใสภายในหน่วยงาน</w:t>
                </w:r>
              </w:p>
              <w:p w:rsidR="007F3A0B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มีข้อมูลรายละเอียดการนำมาตรการเพื่อส่งเสริมคุณธรรมและ</w:t>
                </w:r>
                <w:r w:rsidR="000D1A05">
                  <w:rPr>
                    <w:rFonts w:ascii="TH SarabunPSK Bold" w:hAnsi="TH SarabunPSK Bold" w:cs="TH SarabunPSK"/>
                    <w:sz w:val="32"/>
                    <w:szCs w:val="32"/>
                    <w:cs/>
                    <w:lang w:val="en-US"/>
                  </w:rPr>
                  <w:br/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 xml:space="preserve">ความโปร่งใสภายในหน่วยงานในข้อ </w:t>
                </w:r>
                <w:r w:rsidRPr="00141A0C">
                  <w:rPr>
                    <w:rFonts w:ascii="TH SarabunPSK" w:hAnsi="TH SarabunPSK" w:cs="TH SarabunPSK"/>
                    <w:sz w:val="32"/>
                    <w:szCs w:val="28"/>
                    <w:lang w:val="en-US"/>
                  </w:rPr>
                  <w:t>O</w:t>
                </w:r>
                <w:r>
                  <w:rPr>
                    <w:rFonts w:ascii="TH SarabunPSK" w:hAnsi="TH SarabunPSK" w:cs="TH SarabunPSK" w:hint="cs"/>
                    <w:sz w:val="32"/>
                    <w:szCs w:val="28"/>
                    <w:cs/>
                    <w:lang w:val="en-US"/>
                  </w:rPr>
                  <w:t xml:space="preserve">42 </w:t>
                </w:r>
                <w:r w:rsidRPr="00E454AF"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ไปสู่การปฏิบัติ</w:t>
                </w: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อย่างเป็นรูปธรรม</w:t>
                </w:r>
              </w:p>
              <w:p w:rsidR="007F3A0B" w:rsidRPr="00E454AF" w:rsidRDefault="007F3A0B" w:rsidP="007F3A0B">
                <w:pPr>
                  <w:pStyle w:val="a"/>
                  <w:numPr>
                    <w:ilvl w:val="0"/>
                    <w:numId w:val="4"/>
                  </w:numPr>
                  <w:spacing w:before="60" w:after="60"/>
                  <w:ind w:left="318" w:hanging="284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เป็นการดำเนินการในปี พ.ศ. ๒๕๖๔</w:t>
                </w:r>
              </w:p>
            </w:tc>
            <w:tc>
              <w:tcPr>
                <w:tcW w:w="2254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  <w:r>
                  <w:rPr>
                    <w:rFonts w:ascii="TH SarabunPSK Bold" w:hAnsi="TH SarabunPSK Bold" w:cs="TH SarabunPSK" w:hint="cs"/>
                    <w:sz w:val="32"/>
                    <w:szCs w:val="32"/>
                    <w:cs/>
                    <w:lang w:val="en-US"/>
                  </w:rPr>
                  <w:t>ศปท.</w:t>
                </w:r>
              </w:p>
            </w:tc>
            <w:tc>
              <w:tcPr>
                <w:tcW w:w="2198" w:type="dxa"/>
              </w:tcPr>
              <w:p w:rsidR="007F3A0B" w:rsidRPr="00141A0C" w:rsidRDefault="007F3A0B" w:rsidP="00957B96">
                <w:pPr>
                  <w:pStyle w:val="a"/>
                  <w:spacing w:before="120" w:after="60"/>
                  <w:jc w:val="center"/>
                  <w:rPr>
                    <w:rFonts w:ascii="TH SarabunPSK Bold" w:hAnsi="TH SarabunPSK Bold" w:cs="TH SarabunPSK"/>
                    <w:sz w:val="32"/>
                    <w:szCs w:val="32"/>
                    <w:lang w:val="en-US"/>
                  </w:rPr>
                </w:pPr>
              </w:p>
            </w:tc>
          </w:tr>
        </w:tbl>
        <w:p w:rsidR="007F3A0B" w:rsidRDefault="007F3A0B" w:rsidP="007F3A0B">
          <w:pPr>
            <w:pStyle w:val="a"/>
            <w:spacing w:before="120" w:after="60"/>
            <w:jc w:val="center"/>
            <w:rPr>
              <w:rFonts w:ascii="TH SarabunPSK Bold" w:hAnsi="TH SarabunPSK Bold" w:cs="TH SarabunPSK"/>
              <w:b/>
              <w:bCs/>
              <w:sz w:val="32"/>
              <w:szCs w:val="32"/>
              <w:lang w:val="en-US"/>
            </w:rPr>
          </w:pPr>
        </w:p>
      </w:sdtContent>
    </w:sdt>
    <w:p w:rsidR="00FC6F69" w:rsidRDefault="00FC6F69" w:rsidP="00FC6F69">
      <w:pPr>
        <w:spacing w:before="120" w:after="0" w:line="240" w:lineRule="auto"/>
        <w:jc w:val="center"/>
        <w:rPr>
          <w:rFonts w:ascii="Tahoma" w:hAnsi="Tahoma" w:cs="Tahoma" w:hint="cs"/>
          <w:b/>
          <w:bCs/>
        </w:rPr>
      </w:pPr>
    </w:p>
    <w:p w:rsidR="007F3A0B" w:rsidRDefault="007F3A0B" w:rsidP="00FC6F69">
      <w:pPr>
        <w:spacing w:before="120" w:after="0" w:line="240" w:lineRule="auto"/>
        <w:jc w:val="center"/>
        <w:rPr>
          <w:rFonts w:ascii="Tahoma" w:hAnsi="Tahoma" w:cs="Tahoma" w:hint="cs"/>
          <w:b/>
          <w:bCs/>
        </w:rPr>
      </w:pPr>
    </w:p>
    <w:p w:rsidR="007F3A0B" w:rsidRDefault="007F3A0B" w:rsidP="00FC6F69">
      <w:pPr>
        <w:spacing w:before="120" w:after="0" w:line="240" w:lineRule="auto"/>
        <w:jc w:val="center"/>
        <w:rPr>
          <w:rFonts w:ascii="Tahoma" w:hAnsi="Tahoma" w:cs="Tahoma" w:hint="cs"/>
          <w:b/>
          <w:bCs/>
        </w:rPr>
      </w:pPr>
    </w:p>
    <w:p w:rsidR="007F3A0B" w:rsidRDefault="007F3A0B" w:rsidP="00FC6F69">
      <w:pPr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p w:rsidR="007A2EBB" w:rsidRDefault="007A2EBB" w:rsidP="00FC6F69">
      <w:pPr>
        <w:spacing w:before="120" w:after="0" w:line="240" w:lineRule="auto"/>
        <w:jc w:val="center"/>
        <w:rPr>
          <w:rFonts w:ascii="Tahoma" w:hAnsi="Tahoma" w:cs="Tahoma"/>
          <w:b/>
          <w:bCs/>
          <w:cs/>
        </w:rPr>
        <w:sectPr w:rsidR="007A2EBB" w:rsidSect="007A2EBB">
          <w:headerReference w:type="default" r:id="rId9"/>
          <w:footerReference w:type="default" r:id="rId10"/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:rsidR="007A2EBB" w:rsidRPr="007A2EBB" w:rsidRDefault="007A2EBB" w:rsidP="007A2EB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2EB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ตารางแสดงสรุปจำนวนข้อคำถามแต่ละตัวชี้วัด</w:t>
      </w:r>
    </w:p>
    <w:p w:rsidR="007A2EBB" w:rsidRPr="007A2EBB" w:rsidRDefault="007A2EBB" w:rsidP="007A2EB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072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93"/>
        <w:gridCol w:w="992"/>
        <w:gridCol w:w="2551"/>
        <w:gridCol w:w="3402"/>
        <w:gridCol w:w="1134"/>
      </w:tblGrid>
      <w:tr w:rsidR="007A2EBB" w:rsidRPr="004F1324" w:rsidTr="00F13EB3">
        <w:trPr>
          <w:tblHeader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A2EBB" w:rsidRPr="004F1324" w:rsidRDefault="007A2EBB" w:rsidP="00F13EB3">
            <w:pPr>
              <w:widowControl w:val="0"/>
              <w:ind w:firstLine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ตัวชี้วัดย่อย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ข้อคำถาม</w:t>
            </w:r>
          </w:p>
        </w:tc>
      </w:tr>
      <w:tr w:rsidR="007A2EBB" w:rsidRPr="004F1324" w:rsidTr="00F13EB3">
        <w:tc>
          <w:tcPr>
            <w:tcW w:w="993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</w:rPr>
              <w:t>IIT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7A2EBB" w:rsidRPr="004F1324" w:rsidTr="00F13EB3">
        <w:tc>
          <w:tcPr>
            <w:tcW w:w="993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7A2EBB" w:rsidRPr="004F1324" w:rsidTr="00F13EB3">
        <w:tc>
          <w:tcPr>
            <w:tcW w:w="993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การบริหารเงินงบประมาณ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การบริหารและพัฒนาทรัพยากรบุคคล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การส่งเสริมความโปร่งใส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การดำเนินการเพื่อป้องกันการทุจริต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</w:tr>
      <w:tr w:rsidR="007A2EBB" w:rsidRPr="004F1324" w:rsidTr="00F13EB3">
        <w:tc>
          <w:tcPr>
            <w:tcW w:w="993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firstLine="85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tabs>
                <w:tab w:val="left" w:pos="1418"/>
              </w:tabs>
              <w:ind w:left="-837" w:firstLine="8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มาตรการภายในเพื่อป้องกันการทุจริต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EBB" w:rsidRPr="004F1324" w:rsidRDefault="007A2EBB" w:rsidP="00F13EB3">
            <w:pPr>
              <w:widowControl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132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7A2EBB" w:rsidRPr="004F1324" w:rsidRDefault="007A2EBB" w:rsidP="007A2EBB">
      <w:pPr>
        <w:tabs>
          <w:tab w:val="left" w:pos="0"/>
        </w:tabs>
        <w:spacing w:before="360" w:after="0" w:line="240" w:lineRule="auto"/>
        <w:ind w:firstLine="851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4F1324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การเก็บรวบรวมข้อมูล </w:t>
      </w:r>
      <w:r w:rsidRPr="004F1324">
        <w:rPr>
          <w:rFonts w:ascii="TH SarabunPSK" w:hAnsi="TH SarabunPSK" w:cs="TH SarabunPSK"/>
          <w:b/>
          <w:bCs/>
          <w:noProof/>
          <w:sz w:val="32"/>
          <w:szCs w:val="32"/>
        </w:rPr>
        <w:t>OIT</w:t>
      </w:r>
    </w:p>
    <w:p w:rsidR="007A2EBB" w:rsidRPr="004F1324" w:rsidRDefault="007A2EBB" w:rsidP="007A2EBB">
      <w:pPr>
        <w:pStyle w:val="ListParagraph"/>
        <w:tabs>
          <w:tab w:val="left" w:pos="1418"/>
        </w:tabs>
        <w:spacing w:before="120" w:after="0" w:line="240" w:lineRule="auto"/>
        <w:ind w:left="1135" w:hanging="284"/>
        <w:contextualSpacing w:val="0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4F1324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การตอบแบบสำรวจ </w:t>
      </w:r>
      <w:r w:rsidRPr="004F1324">
        <w:rPr>
          <w:rFonts w:ascii="TH SarabunPSK" w:eastAsia="Calibri" w:hAnsi="TH SarabunPSK" w:cs="TH SarabunPSK"/>
          <w:sz w:val="32"/>
          <w:szCs w:val="32"/>
          <w:u w:val="single"/>
        </w:rPr>
        <w:t>OIT</w:t>
      </w:r>
    </w:p>
    <w:p w:rsidR="007A2EBB" w:rsidRPr="004F1324" w:rsidRDefault="007A2EBB" w:rsidP="007A2EBB">
      <w:pPr>
        <w:tabs>
          <w:tab w:val="left" w:pos="1418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ผู้ดูแลระบบของหน่วยงานมีหน้าที่ในการตอบแบบสำรวจ </w:t>
      </w:r>
      <w:r w:rsidRPr="004F1324">
        <w:rPr>
          <w:rFonts w:ascii="TH SarabunPSK" w:eastAsia="Calibri" w:hAnsi="TH SarabunPSK" w:cs="TH SarabunPSK"/>
          <w:sz w:val="32"/>
          <w:szCs w:val="32"/>
        </w:rPr>
        <w:t>OIT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โดยเลือก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มี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ไม่มี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” </w:t>
      </w:r>
      <w:r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โดยหากเลือก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มี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ให้ระบุ 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URL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ของหน้าใดหน้าหนึ่งบนเว็บไซต์ของหน่วยงาน ซึ่งแสด</w:t>
      </w:r>
      <w:r>
        <w:rPr>
          <w:rFonts w:ascii="TH SarabunPSK" w:eastAsia="Calibri" w:hAnsi="TH SarabunPSK" w:cs="TH SarabunPSK"/>
          <w:sz w:val="32"/>
          <w:szCs w:val="32"/>
          <w:cs/>
        </w:rPr>
        <w:t>งข้อมูล เนื้อหาข้อความ หรือลิง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ก์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สำหรับเชื่อมโยงไปยังข้อมูลตามที่แต่ละข้อคำถามกำหนด ส่วนช่อง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คำอธิบาย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สามารถกรอกคำอธิบายเพิ่มเติมหรือไม่ก็ได้</w:t>
      </w:r>
    </w:p>
    <w:p w:rsidR="007A2EBB" w:rsidRPr="004F1324" w:rsidRDefault="007A2EBB" w:rsidP="007A2EBB">
      <w:pPr>
        <w:pStyle w:val="ListParagraph"/>
        <w:tabs>
          <w:tab w:val="left" w:pos="1418"/>
        </w:tabs>
        <w:spacing w:before="120" w:after="0" w:line="240" w:lineRule="auto"/>
        <w:ind w:left="1135" w:hanging="284"/>
        <w:contextualSpacing w:val="0"/>
        <w:jc w:val="thaiDistribute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4F1324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การอนุมัติแบบสำรวจ </w:t>
      </w:r>
      <w:r w:rsidRPr="004F1324">
        <w:rPr>
          <w:rFonts w:ascii="TH SarabunPSK" w:eastAsia="Calibri" w:hAnsi="TH SarabunPSK" w:cs="TH SarabunPSK"/>
          <w:sz w:val="32"/>
          <w:szCs w:val="32"/>
          <w:u w:val="single"/>
        </w:rPr>
        <w:t>OIT</w:t>
      </w:r>
    </w:p>
    <w:p w:rsidR="007A2EBB" w:rsidRPr="004F1324" w:rsidRDefault="007A2EBB" w:rsidP="007A2EBB">
      <w:pPr>
        <w:tabs>
          <w:tab w:val="left" w:pos="1418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ผู้บริหารมีหน้าที่ในการตรวจสอบคำตอบและอนุมัติคำตอบเพื่อส่งในระบบ โดยผู้บริหารจะต้องตรวจสอบคำตอบทีละข้อ หากเห็นว่าคำตอบในข้อใดถูกต้อง ให้กด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ผ่าน</w:t>
      </w:r>
      <w:r w:rsidRPr="004F1324">
        <w:rPr>
          <w:rFonts w:ascii="TH SarabunPSK" w:eastAsia="Calibri" w:hAnsi="TH SarabunPSK" w:cs="TH SarabunPSK"/>
          <w:sz w:val="32"/>
          <w:szCs w:val="32"/>
        </w:rPr>
        <w:t>”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 และหากเห็นว่าข้อใดควรมีการแก้ไข ให้กด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ไม่ผ่าน</w:t>
      </w:r>
      <w:r w:rsidRPr="004F1324">
        <w:rPr>
          <w:rFonts w:ascii="TH SarabunPSK" w:eastAsia="Calibri" w:hAnsi="TH SarabunPSK" w:cs="TH SarabunPSK"/>
          <w:sz w:val="32"/>
          <w:szCs w:val="32"/>
        </w:rPr>
        <w:t>”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 และกด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ไม่อนุมัติ</w:t>
      </w:r>
      <w:r w:rsidRPr="004F1324">
        <w:rPr>
          <w:rFonts w:ascii="TH SarabunPSK" w:eastAsia="Calibri" w:hAnsi="TH SarabunPSK" w:cs="TH SarabunPSK"/>
          <w:sz w:val="32"/>
          <w:szCs w:val="32"/>
        </w:rPr>
        <w:t>”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 เพื่อส่งกลับให้ผู้ดูแลระบบของหน่วยงานแก้ไขข้อมูล และส่ง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ขออนุมัติใหม่จนกว่าจะถูกต้องครบถ้วน </w:t>
      </w:r>
    </w:p>
    <w:p w:rsidR="007A2EBB" w:rsidRDefault="007A2EBB" w:rsidP="007A2EBB">
      <w:pPr>
        <w:tabs>
          <w:tab w:val="left" w:pos="1418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ทั้งนี้ ผู้บริหารจะต้องตรวจสอบคำตอบและกด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ผ่าน</w:t>
      </w:r>
      <w:r w:rsidRPr="004F1324">
        <w:rPr>
          <w:rFonts w:ascii="TH SarabunPSK" w:eastAsia="Calibri" w:hAnsi="TH SarabunPSK" w:cs="TH SarabunPSK"/>
          <w:sz w:val="32"/>
          <w:szCs w:val="32"/>
        </w:rPr>
        <w:t>”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 ในทุกข้อ จึงจะสามารส่งมายังสำนักงาน ป.ป.ช. ได้ โดยให้กด </w:t>
      </w:r>
      <w:r w:rsidRPr="004F1324">
        <w:rPr>
          <w:rFonts w:ascii="TH SarabunPSK" w:eastAsia="Calibri" w:hAnsi="TH SarabunPSK" w:cs="TH SarabunPSK"/>
          <w:sz w:val="32"/>
          <w:szCs w:val="32"/>
        </w:rPr>
        <w:t>“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ยืนยันการตรวจ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 xml:space="preserve">เพื่อเป็นการอนุมัติการตอบแบบสำรวจ </w:t>
      </w:r>
      <w:r w:rsidRPr="004F1324">
        <w:rPr>
          <w:rFonts w:ascii="TH SarabunPSK" w:eastAsia="Calibri" w:hAnsi="TH SarabunPSK" w:cs="TH SarabunPSK"/>
          <w:sz w:val="32"/>
          <w:szCs w:val="32"/>
        </w:rPr>
        <w:t>OIT</w:t>
      </w:r>
    </w:p>
    <w:p w:rsidR="007A2EBB" w:rsidRDefault="007A2EBB" w:rsidP="007A2EBB">
      <w:pPr>
        <w:tabs>
          <w:tab w:val="left" w:pos="1418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A2EBB" w:rsidRDefault="007A2EBB" w:rsidP="007A2EBB">
      <w:pPr>
        <w:tabs>
          <w:tab w:val="left" w:pos="1418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tabs>
          <w:tab w:val="left" w:pos="1418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tabs>
          <w:tab w:val="left" w:pos="1418"/>
          <w:tab w:val="left" w:pos="2394"/>
        </w:tabs>
        <w:spacing w:before="120"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1324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โดยการดำเนินการในระบบ </w:t>
      </w:r>
      <w:r w:rsidRPr="004F1324">
        <w:rPr>
          <w:rFonts w:ascii="TH SarabunPSK" w:eastAsia="Calibri" w:hAnsi="TH SarabunPSK" w:cs="TH SarabunPSK"/>
          <w:sz w:val="32"/>
          <w:szCs w:val="32"/>
        </w:rPr>
        <w:t xml:space="preserve">ITAS </w:t>
      </w:r>
      <w:r w:rsidRPr="004F1324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tbl>
      <w:tblPr>
        <w:tblStyle w:val="TableGrid"/>
        <w:tblpPr w:leftFromText="180" w:rightFromText="180" w:vertAnchor="text" w:horzAnchor="margin" w:tblpX="108" w:tblpY="7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513"/>
        <w:gridCol w:w="4622"/>
      </w:tblGrid>
      <w:tr w:rsidR="007A2EBB" w:rsidRPr="004F1324" w:rsidTr="00F13EB3">
        <w:tc>
          <w:tcPr>
            <w:tcW w:w="4513" w:type="dxa"/>
            <w:shd w:val="clear" w:color="auto" w:fill="BFBFBF" w:themeFill="background1" w:themeFillShade="BF"/>
          </w:tcPr>
          <w:p w:rsidR="007A2EBB" w:rsidRPr="004F1324" w:rsidRDefault="007A2EBB" w:rsidP="00F13EB3">
            <w:pPr>
              <w:tabs>
                <w:tab w:val="center" w:pos="4513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ผู้ดูแลระบบ</w:t>
            </w:r>
          </w:p>
        </w:tc>
        <w:tc>
          <w:tcPr>
            <w:tcW w:w="4622" w:type="dxa"/>
            <w:shd w:val="clear" w:color="auto" w:fill="BFBFBF" w:themeFill="background1" w:themeFillShade="BF"/>
          </w:tcPr>
          <w:p w:rsidR="007A2EBB" w:rsidRPr="004F1324" w:rsidRDefault="007A2EBB" w:rsidP="00F13EB3">
            <w:pPr>
              <w:tabs>
                <w:tab w:val="left" w:pos="2394"/>
                <w:tab w:val="center" w:pos="4513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ผู้บริหาร</w:t>
            </w:r>
          </w:p>
        </w:tc>
      </w:tr>
      <w:tr w:rsidR="007A2EBB" w:rsidRPr="004F1324" w:rsidTr="00F13EB3">
        <w:tc>
          <w:tcPr>
            <w:tcW w:w="4513" w:type="dxa"/>
          </w:tcPr>
          <w:p w:rsidR="007A2EBB" w:rsidRPr="004F1324" w:rsidRDefault="007A2EBB" w:rsidP="00F13EB3">
            <w:pPr>
              <w:pStyle w:val="ListParagraph"/>
              <w:tabs>
                <w:tab w:val="left" w:pos="2394"/>
                <w:tab w:val="center" w:pos="4513"/>
              </w:tabs>
              <w:ind w:left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แบบสำรวจ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ทำแบบสำรวจ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Times New Roman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แบบตรวจการเปิดเผยข้อมูลสาธารณะ (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OIT)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ตอบแบบสำรวจ 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 xml:space="preserve">OIT 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ในแต่ละข้อคำถาม 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ยื่นขออนุมัติ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(ส่งผลการสำรวจ)</w:t>
            </w:r>
          </w:p>
        </w:tc>
        <w:tc>
          <w:tcPr>
            <w:tcW w:w="4622" w:type="dxa"/>
          </w:tcPr>
          <w:p w:rsidR="007A2EBB" w:rsidRPr="004F1324" w:rsidRDefault="007A2EBB" w:rsidP="00F13EB3">
            <w:pPr>
              <w:pStyle w:val="ListParagraph"/>
              <w:tabs>
                <w:tab w:val="left" w:pos="2394"/>
                <w:tab w:val="center" w:pos="4513"/>
              </w:tabs>
              <w:ind w:left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แบบสำรวจ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การอนุมัติ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Times New Roman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แบบตรวจการเปิดเผยข้อมูลสาธารณะ (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OIT)</w:t>
            </w:r>
          </w:p>
          <w:p w:rsidR="007A2EBB" w:rsidRPr="004F1324" w:rsidRDefault="007A2EBB" w:rsidP="00F13EB3">
            <w:pPr>
              <w:widowControl w:val="0"/>
              <w:tabs>
                <w:tab w:val="left" w:pos="318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ตรวจทานคำตอบแบบสำรวจ 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 xml:space="preserve">OIT 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ในแต่ละข้อคำถาม </w:t>
            </w:r>
          </w:p>
          <w:p w:rsidR="007A2EBB" w:rsidRPr="004F1324" w:rsidRDefault="007A2EBB" w:rsidP="00F13EB3">
            <w:pPr>
              <w:tabs>
                <w:tab w:val="left" w:pos="2394"/>
                <w:tab w:val="center" w:pos="4513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ผ่าน/ไม่ผ่าน</w:t>
            </w:r>
          </w:p>
          <w:p w:rsidR="007A2EBB" w:rsidRPr="004F1324" w:rsidRDefault="007A2EBB" w:rsidP="00F13EB3">
            <w:pPr>
              <w:tabs>
                <w:tab w:val="left" w:pos="2394"/>
                <w:tab w:val="center" w:pos="4513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1324">
              <w:rPr>
                <w:rFonts w:ascii="TH SarabunPSK" w:eastAsia="Calibri" w:hAnsi="TH SarabunPSK" w:cs="TH SarabunPSK"/>
                <w:sz w:val="32"/>
                <w:szCs w:val="32"/>
              </w:rPr>
              <w:t>&gt;</w:t>
            </w:r>
            <w:r w:rsidRPr="004F13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ไม่อนุมัติ/ยืนยันการตรวจ</w:t>
            </w:r>
          </w:p>
        </w:tc>
      </w:tr>
    </w:tbl>
    <w:p w:rsidR="007A2EBB" w:rsidRPr="004F1324" w:rsidRDefault="007A2EBB" w:rsidP="007A2EBB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F132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331FA1" wp14:editId="0E513C82">
            <wp:simplePos x="0" y="0"/>
            <wp:positionH relativeFrom="column">
              <wp:posOffset>25400</wp:posOffset>
            </wp:positionH>
            <wp:positionV relativeFrom="paragraph">
              <wp:posOffset>33020</wp:posOffset>
            </wp:positionV>
            <wp:extent cx="5742305" cy="2858135"/>
            <wp:effectExtent l="0" t="0" r="0" b="0"/>
            <wp:wrapNone/>
            <wp:docPr id="343" name="รูปภาพ 343" descr="C:\Users\krittanan_ten\AppData\Local\Microsoft\Windows\INetCache\Content.Word\page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krittanan_ten\AppData\Local\Microsoft\Windows\INetCache\Content.Word\page4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EBB" w:rsidRPr="004F1324" w:rsidRDefault="007A2EBB" w:rsidP="007A2EBB">
      <w:pPr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Pr="004F1324" w:rsidRDefault="007A2EBB" w:rsidP="007A2EBB">
      <w:pPr>
        <w:pStyle w:val="ListParagraph"/>
        <w:spacing w:after="0" w:line="240" w:lineRule="auto"/>
        <w:ind w:left="0" w:firstLine="851"/>
        <w:rPr>
          <w:rFonts w:ascii="TH SarabunPSK" w:eastAsia="Calibri" w:hAnsi="TH SarabunPSK" w:cs="TH SarabunPSK"/>
          <w:sz w:val="32"/>
          <w:szCs w:val="32"/>
        </w:rPr>
      </w:pPr>
    </w:p>
    <w:p w:rsidR="007A2EBB" w:rsidRDefault="007A2EBB" w:rsidP="007A2EBB">
      <w:pPr>
        <w:pStyle w:val="ListParagraph"/>
        <w:spacing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FC6F69" w:rsidRPr="007A2EBB" w:rsidRDefault="00FC6F69" w:rsidP="000D11E8"/>
    <w:p w:rsidR="00FC6F69" w:rsidRDefault="00FC6F69" w:rsidP="000D11E8"/>
    <w:p w:rsidR="00FC6F69" w:rsidRDefault="00FC6F69" w:rsidP="000D11E8"/>
    <w:p w:rsidR="00FC6F69" w:rsidRDefault="00FC6F69" w:rsidP="000D11E8"/>
    <w:sectPr w:rsidR="00FC6F69" w:rsidSect="007A2EBB">
      <w:headerReference w:type="default" r:id="rId12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07" w:rsidRDefault="00596D07" w:rsidP="00FC6F69">
      <w:pPr>
        <w:spacing w:after="0" w:line="240" w:lineRule="auto"/>
      </w:pPr>
      <w:r>
        <w:separator/>
      </w:r>
    </w:p>
  </w:endnote>
  <w:endnote w:type="continuationSeparator" w:id="0">
    <w:p w:rsidR="00596D07" w:rsidRDefault="00596D07" w:rsidP="00FC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156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F69" w:rsidRDefault="00FC6F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EFD">
          <w:rPr>
            <w:noProof/>
            <w:cs/>
          </w:rPr>
          <w:t>๑๘</w:t>
        </w:r>
        <w:r>
          <w:rPr>
            <w:noProof/>
          </w:rPr>
          <w:fldChar w:fldCharType="end"/>
        </w:r>
      </w:p>
    </w:sdtContent>
  </w:sdt>
  <w:p w:rsidR="00FC6F69" w:rsidRDefault="00FC6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07" w:rsidRDefault="00596D07" w:rsidP="00FC6F69">
      <w:pPr>
        <w:spacing w:after="0" w:line="240" w:lineRule="auto"/>
      </w:pPr>
      <w:r>
        <w:separator/>
      </w:r>
    </w:p>
  </w:footnote>
  <w:footnote w:type="continuationSeparator" w:id="0">
    <w:p w:rsidR="00596D07" w:rsidRDefault="00596D07" w:rsidP="00FC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69" w:rsidRPr="00FC6F69" w:rsidRDefault="00FC6F69" w:rsidP="00FC6F69">
    <w:pPr>
      <w:spacing w:before="120" w:after="0" w:line="240" w:lineRule="auto"/>
      <w:jc w:val="center"/>
      <w:rPr>
        <w:rFonts w:ascii="TH SarabunPSK" w:hAnsi="TH SarabunPSK" w:cs="TH SarabunPSK"/>
        <w:b/>
        <w:bCs/>
        <w:sz w:val="32"/>
        <w:szCs w:val="40"/>
      </w:rPr>
    </w:pPr>
    <w:r w:rsidRPr="00FC6F69">
      <w:rPr>
        <w:rFonts w:ascii="TH SarabunPSK" w:hAnsi="TH SarabunPSK" w:cs="TH SarabunPSK"/>
        <w:b/>
        <w:bCs/>
        <w:sz w:val="32"/>
        <w:szCs w:val="40"/>
        <w:cs/>
      </w:rPr>
      <w:t>แบบตรวจการเปิดเผยข้อมูลสาธารณะ (</w:t>
    </w:r>
    <w:r w:rsidRPr="00FC6F69">
      <w:rPr>
        <w:rFonts w:ascii="TH SarabunPSK" w:hAnsi="TH SarabunPSK" w:cs="TH SarabunPSK"/>
        <w:b/>
        <w:bCs/>
        <w:sz w:val="36"/>
        <w:szCs w:val="44"/>
      </w:rPr>
      <w:t>Open Data Integrity and Transparency Assessment OIT</w:t>
    </w:r>
    <w:r w:rsidRPr="00FC6F69">
      <w:rPr>
        <w:rFonts w:ascii="TH SarabunPSK" w:hAnsi="TH SarabunPSK" w:cs="TH SarabunPSK"/>
        <w:b/>
        <w:bCs/>
        <w:sz w:val="32"/>
        <w:szCs w:val="40"/>
        <w:cs/>
      </w:rPr>
      <w:t>)</w:t>
    </w:r>
    <w:r w:rsidR="000D1A05">
      <w:rPr>
        <w:rFonts w:ascii="TH SarabunPSK" w:hAnsi="TH SarabunPSK" w:cs="TH SarabunPSK" w:hint="cs"/>
        <w:b/>
        <w:bCs/>
        <w:sz w:val="32"/>
        <w:szCs w:val="40"/>
        <w:cs/>
      </w:rPr>
      <w:t xml:space="preserve"> </w:t>
    </w:r>
    <w:r w:rsidR="00D03077">
      <w:rPr>
        <w:rFonts w:ascii="TH SarabunPSK" w:hAnsi="TH SarabunPSK" w:cs="TH SarabunPSK" w:hint="cs"/>
        <w:b/>
        <w:bCs/>
        <w:sz w:val="32"/>
        <w:szCs w:val="40"/>
        <w:cs/>
      </w:rPr>
      <w:t>ตัวชี้วัดที่ 9-10</w:t>
    </w:r>
    <w:r w:rsidRPr="00FC6F69">
      <w:rPr>
        <w:rFonts w:ascii="TH SarabunPSK" w:hAnsi="TH SarabunPSK" w:cs="TH SarabunPSK"/>
        <w:b/>
        <w:bCs/>
        <w:sz w:val="32"/>
        <w:szCs w:val="40"/>
      </w:rPr>
      <w:br/>
    </w:r>
    <w:r w:rsidRPr="00FC6F69">
      <w:rPr>
        <w:rFonts w:ascii="TH SarabunPSK" w:hAnsi="TH SarabunPSK" w:cs="TH SarabunPSK"/>
        <w:b/>
        <w:bCs/>
        <w:sz w:val="32"/>
        <w:szCs w:val="40"/>
        <w:cs/>
      </w:rPr>
      <w:t>ประกอบการประเมินคุณธรรมและความโปร่งใส</w:t>
    </w:r>
    <w:r w:rsidR="000D1A05">
      <w:rPr>
        <w:rFonts w:ascii="TH SarabunPSK" w:hAnsi="TH SarabunPSK" w:cs="TH SarabunPSK"/>
        <w:b/>
        <w:bCs/>
        <w:sz w:val="32"/>
        <w:szCs w:val="40"/>
        <w:cs/>
      </w:rPr>
      <w:t>ในการดำเนินงานของหน่วยงานภาครัฐ</w:t>
    </w:r>
    <w:r w:rsidR="000D1A05">
      <w:rPr>
        <w:rFonts w:ascii="TH SarabunPSK" w:hAnsi="TH SarabunPSK" w:cs="TH SarabunPSK" w:hint="cs"/>
        <w:b/>
        <w:bCs/>
        <w:sz w:val="32"/>
        <w:szCs w:val="40"/>
        <w:cs/>
      </w:rPr>
      <w:t xml:space="preserve"> </w:t>
    </w:r>
    <w:r w:rsidRPr="00FC6F69">
      <w:rPr>
        <w:rFonts w:ascii="TH SarabunPSK" w:hAnsi="TH SarabunPSK" w:cs="TH SarabunPSK"/>
        <w:b/>
        <w:bCs/>
        <w:sz w:val="32"/>
        <w:szCs w:val="40"/>
        <w:cs/>
      </w:rPr>
      <w:t>ประจำปีงบประมาณ พ.ศ. 256</w:t>
    </w:r>
    <w:r w:rsidR="00902EE4">
      <w:rPr>
        <w:rFonts w:ascii="TH SarabunPSK" w:hAnsi="TH SarabunPSK" w:cs="TH SarabunPSK" w:hint="cs"/>
        <w:b/>
        <w:bCs/>
        <w:sz w:val="32"/>
        <w:szCs w:val="40"/>
        <w:cs/>
      </w:rPr>
      <w:t>4</w:t>
    </w:r>
  </w:p>
  <w:p w:rsidR="00FC6F69" w:rsidRPr="00FC6F69" w:rsidRDefault="00FC6F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BB" w:rsidRPr="00FC6F69" w:rsidRDefault="007A2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54EE"/>
    <w:multiLevelType w:val="hybridMultilevel"/>
    <w:tmpl w:val="8A10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7366C"/>
    <w:multiLevelType w:val="hybridMultilevel"/>
    <w:tmpl w:val="1430F50C"/>
    <w:lvl w:ilvl="0" w:tplc="8990FF1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E2BF3"/>
    <w:multiLevelType w:val="hybridMultilevel"/>
    <w:tmpl w:val="8BB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D8"/>
    <w:rsid w:val="00033C62"/>
    <w:rsid w:val="00066AB0"/>
    <w:rsid w:val="000D11E8"/>
    <w:rsid w:val="000D1A05"/>
    <w:rsid w:val="000D3D3D"/>
    <w:rsid w:val="000E2A41"/>
    <w:rsid w:val="000E7DED"/>
    <w:rsid w:val="00151A5D"/>
    <w:rsid w:val="00227EFD"/>
    <w:rsid w:val="002F20A0"/>
    <w:rsid w:val="004359CE"/>
    <w:rsid w:val="00480786"/>
    <w:rsid w:val="00497880"/>
    <w:rsid w:val="004A11C7"/>
    <w:rsid w:val="004B6C0E"/>
    <w:rsid w:val="00540E5B"/>
    <w:rsid w:val="00596D07"/>
    <w:rsid w:val="006376A6"/>
    <w:rsid w:val="00642A7E"/>
    <w:rsid w:val="006C3DF1"/>
    <w:rsid w:val="006E0D72"/>
    <w:rsid w:val="007A2EBB"/>
    <w:rsid w:val="007F3A0B"/>
    <w:rsid w:val="008D06E3"/>
    <w:rsid w:val="00902EE4"/>
    <w:rsid w:val="009104D8"/>
    <w:rsid w:val="00A80D50"/>
    <w:rsid w:val="00BE38FF"/>
    <w:rsid w:val="00BF54E2"/>
    <w:rsid w:val="00C0592B"/>
    <w:rsid w:val="00C1621D"/>
    <w:rsid w:val="00D03077"/>
    <w:rsid w:val="00D64091"/>
    <w:rsid w:val="00D640AF"/>
    <w:rsid w:val="00DB0C57"/>
    <w:rsid w:val="00E64BDC"/>
    <w:rsid w:val="00ED2E98"/>
    <w:rsid w:val="00F45575"/>
    <w:rsid w:val="00F805A9"/>
    <w:rsid w:val="00FC6F69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69"/>
  </w:style>
  <w:style w:type="paragraph" w:styleId="Footer">
    <w:name w:val="footer"/>
    <w:basedOn w:val="Normal"/>
    <w:link w:val="FooterChar"/>
    <w:uiPriority w:val="99"/>
    <w:unhideWhenUsed/>
    <w:rsid w:val="00FC6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69"/>
  </w:style>
  <w:style w:type="paragraph" w:styleId="ListParagraph">
    <w:name w:val="List Paragraph"/>
    <w:basedOn w:val="Normal"/>
    <w:uiPriority w:val="34"/>
    <w:qFormat/>
    <w:rsid w:val="00BE38FF"/>
    <w:pPr>
      <w:ind w:left="720"/>
      <w:contextualSpacing/>
    </w:pPr>
  </w:style>
  <w:style w:type="paragraph" w:customStyle="1" w:styleId="a">
    <w:name w:val="???????????"/>
    <w:basedOn w:val="Normal"/>
    <w:rsid w:val="007F3A0B"/>
    <w:pPr>
      <w:tabs>
        <w:tab w:val="center" w:pos="4320"/>
      </w:tabs>
      <w:spacing w:after="0" w:line="240" w:lineRule="auto"/>
    </w:pPr>
    <w:rPr>
      <w:rFonts w:ascii="Times New Roman" w:eastAsia="Times New Roman" w:hAnsi="Times New Roman" w:cs="CordiaUPC"/>
      <w:sz w:val="60"/>
      <w:szCs w:val="60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69"/>
  </w:style>
  <w:style w:type="paragraph" w:styleId="Footer">
    <w:name w:val="footer"/>
    <w:basedOn w:val="Normal"/>
    <w:link w:val="FooterChar"/>
    <w:uiPriority w:val="99"/>
    <w:unhideWhenUsed/>
    <w:rsid w:val="00FC6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69"/>
  </w:style>
  <w:style w:type="paragraph" w:styleId="ListParagraph">
    <w:name w:val="List Paragraph"/>
    <w:basedOn w:val="Normal"/>
    <w:uiPriority w:val="34"/>
    <w:qFormat/>
    <w:rsid w:val="00BE38FF"/>
    <w:pPr>
      <w:ind w:left="720"/>
      <w:contextualSpacing/>
    </w:pPr>
  </w:style>
  <w:style w:type="paragraph" w:customStyle="1" w:styleId="a">
    <w:name w:val="???????????"/>
    <w:basedOn w:val="Normal"/>
    <w:rsid w:val="007F3A0B"/>
    <w:pPr>
      <w:tabs>
        <w:tab w:val="center" w:pos="4320"/>
      </w:tabs>
      <w:spacing w:after="0" w:line="240" w:lineRule="auto"/>
    </w:pPr>
    <w:rPr>
      <w:rFonts w:ascii="Times New Roman" w:eastAsia="Times New Roman" w:hAnsi="Times New Roman" w:cs="CordiaUPC"/>
      <w:sz w:val="60"/>
      <w:szCs w:val="6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74E5-24FB-47F3-985F-17165314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eth-center</dc:creator>
  <cp:lastModifiedBy>Artisuda Na Nakorn</cp:lastModifiedBy>
  <cp:revision>2</cp:revision>
  <dcterms:created xsi:type="dcterms:W3CDTF">2021-01-27T04:27:00Z</dcterms:created>
  <dcterms:modified xsi:type="dcterms:W3CDTF">2021-01-27T04:27:00Z</dcterms:modified>
</cp:coreProperties>
</file>